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2D92" w14:textId="3F3BFEA6" w:rsidR="009B2D93" w:rsidRPr="00771876" w:rsidRDefault="003A2817" w:rsidP="003A2817">
      <w:pPr>
        <w:pStyle w:val="Titel"/>
        <w:rPr>
          <w:lang w:val="fr-FR"/>
        </w:rPr>
      </w:pPr>
      <w:r w:rsidRPr="00771876">
        <w:rPr>
          <w:lang w:val="fr-FR"/>
        </w:rPr>
        <w:t>À DIFFUSER IMMÉDIATEMENT</w:t>
      </w:r>
    </w:p>
    <w:p w14:paraId="0E546F8B" w14:textId="2B4BCBA9" w:rsidR="009B2D93" w:rsidRPr="00771876" w:rsidRDefault="003A2817" w:rsidP="00DE1D1B">
      <w:pPr>
        <w:pStyle w:val="berschrift1"/>
        <w:rPr>
          <w:lang w:val="fr-FR"/>
        </w:rPr>
      </w:pPr>
      <w:r w:rsidRPr="00771876">
        <w:rPr>
          <w:lang w:val="fr-FR"/>
        </w:rPr>
        <w:t>IMSI Design lance TurboCAD® Mac 16</w:t>
      </w:r>
    </w:p>
    <w:p w14:paraId="4440EAE9" w14:textId="238A0902" w:rsidR="009B2D93" w:rsidRPr="00771876" w:rsidRDefault="003A2817" w:rsidP="00771876">
      <w:pPr>
        <w:pStyle w:val="Untertitel"/>
        <w:ind w:right="-755"/>
        <w:rPr>
          <w:lang w:val="fr-FR"/>
        </w:rPr>
      </w:pPr>
      <w:r w:rsidRPr="00771876">
        <w:rPr>
          <w:lang w:val="fr-FR"/>
        </w:rPr>
        <w:t>Présentation de nouveaux outils IA et de mises à niveau majeures des performances</w:t>
      </w:r>
    </w:p>
    <w:p w14:paraId="29CCD56B" w14:textId="3E492205" w:rsidR="009B2D93" w:rsidRPr="00771876" w:rsidRDefault="009B2D93" w:rsidP="006E3974">
      <w:pPr>
        <w:rPr>
          <w:lang w:val="fr-FR"/>
        </w:rPr>
      </w:pPr>
    </w:p>
    <w:p w14:paraId="32243B52" w14:textId="77777777" w:rsidR="009B2D93" w:rsidRPr="00771876" w:rsidRDefault="009B2D93" w:rsidP="006E3974">
      <w:pPr>
        <w:rPr>
          <w:lang w:val="fr-FR"/>
        </w:rPr>
      </w:pPr>
    </w:p>
    <w:p w14:paraId="45995FEC" w14:textId="5AE97927" w:rsidR="00917E4A" w:rsidRPr="00771876" w:rsidRDefault="003A2817" w:rsidP="0051768E">
      <w:pPr>
        <w:ind w:right="-279"/>
        <w:rPr>
          <w:lang w:val="fr-FR"/>
        </w:rPr>
      </w:pPr>
      <w:r w:rsidRPr="00771876">
        <w:rPr>
          <w:b/>
          <w:bCs/>
          <w:lang w:val="fr-FR"/>
        </w:rPr>
        <w:t>N</w:t>
      </w:r>
      <w:r w:rsidRPr="00771876">
        <w:rPr>
          <w:b/>
          <w:bCs/>
          <w:lang w:val="fr-FR"/>
        </w:rPr>
        <w:t>OVATO, Californie, États-Unis, 27 juillet 2025</w:t>
      </w:r>
      <w:r w:rsidR="009B2D93" w:rsidRPr="00771876">
        <w:rPr>
          <w:lang w:val="fr-FR"/>
        </w:rPr>
        <w:t xml:space="preserve"> – </w:t>
      </w:r>
      <w:r w:rsidRPr="00771876">
        <w:rPr>
          <w:lang w:val="fr-FR"/>
        </w:rPr>
        <w:t xml:space="preserve">IMSI® Design a annoncé aujourd’hui la sortie de TurboCAD® Mac 16, disponible en quatre éditions : Designer, Deluxe, Pro et Platinum. Conçu pour les concepteurs mécaniques, architectes, </w:t>
      </w:r>
      <w:proofErr w:type="spellStart"/>
      <w:r w:rsidRPr="00771876">
        <w:rPr>
          <w:lang w:val="fr-FR"/>
        </w:rPr>
        <w:t>makers</w:t>
      </w:r>
      <w:proofErr w:type="spellEnd"/>
      <w:r w:rsidRPr="00771876">
        <w:rPr>
          <w:lang w:val="fr-FR"/>
        </w:rPr>
        <w:t xml:space="preserve"> et professionnels de divers secteurs, TurboCAD®</w:t>
      </w:r>
      <w:r w:rsidRPr="00771876">
        <w:rPr>
          <w:lang w:val="fr-FR"/>
        </w:rPr>
        <w:t> </w:t>
      </w:r>
      <w:r w:rsidRPr="00771876">
        <w:rPr>
          <w:lang w:val="fr-FR"/>
        </w:rPr>
        <w:t xml:space="preserve">Mac 16 propose plus de </w:t>
      </w:r>
      <w:r w:rsidRPr="00771876">
        <w:rPr>
          <w:b/>
          <w:bCs/>
          <w:lang w:val="fr-FR"/>
        </w:rPr>
        <w:t>100 nouvelles fonctionnalités</w:t>
      </w:r>
      <w:r w:rsidRPr="00771876">
        <w:rPr>
          <w:lang w:val="fr-FR"/>
        </w:rPr>
        <w:t xml:space="preserve"> et améliorations de performance, incluant des outils avancés propulsés par l’intelligence artificielle (IA), des améliorations de conception et des workflows accélérés. Cette mise à jour s’appuie sur le succès de la fonctionnalité </w:t>
      </w:r>
      <w:proofErr w:type="spellStart"/>
      <w:r w:rsidRPr="00771876">
        <w:rPr>
          <w:lang w:val="fr-FR"/>
        </w:rPr>
        <w:t>Copilot</w:t>
      </w:r>
      <w:proofErr w:type="spellEnd"/>
      <w:r w:rsidRPr="00771876">
        <w:rPr>
          <w:lang w:val="fr-FR"/>
        </w:rPr>
        <w:t xml:space="preserve"> lancée l’année dernière, en étendant ses capacités et en proposant des avancées majeures en matière de modélisation, d’interopérabilité et de conception d’interface utilisateur.</w:t>
      </w:r>
    </w:p>
    <w:p w14:paraId="67B9B20E" w14:textId="77777777" w:rsidR="00B37636" w:rsidRPr="00771876" w:rsidRDefault="00B37636" w:rsidP="00917E4A">
      <w:pPr>
        <w:rPr>
          <w:lang w:val="fr-FR"/>
        </w:rPr>
      </w:pPr>
    </w:p>
    <w:p w14:paraId="29AD7B79" w14:textId="089CB6DD" w:rsidR="00917E4A" w:rsidRPr="00771876" w:rsidRDefault="003A2817" w:rsidP="00A2532C">
      <w:pPr>
        <w:pStyle w:val="berschrift2"/>
        <w:rPr>
          <w:lang w:val="fr-FR"/>
        </w:rPr>
      </w:pPr>
      <w:r w:rsidRPr="00771876">
        <w:rPr>
          <w:lang w:val="fr-FR"/>
        </w:rPr>
        <w:t>Nouveautés dans TurboCAD® Mac 16</w:t>
      </w:r>
    </w:p>
    <w:p w14:paraId="62319985" w14:textId="449F8B71" w:rsidR="000552B3" w:rsidRPr="00771876" w:rsidRDefault="003A2817" w:rsidP="000552B3">
      <w:pPr>
        <w:rPr>
          <w:b/>
          <w:bCs/>
          <w:lang w:val="fr-FR"/>
        </w:rPr>
      </w:pPr>
      <w:r w:rsidRPr="00771876">
        <w:rPr>
          <w:b/>
          <w:bCs/>
          <w:lang w:val="fr-FR"/>
        </w:rPr>
        <w:t>IA et Automatisation</w:t>
      </w:r>
    </w:p>
    <w:p w14:paraId="23DB7090" w14:textId="1ABC668E" w:rsidR="000552B3" w:rsidRPr="00771876" w:rsidRDefault="003A2817" w:rsidP="000552B3">
      <w:pPr>
        <w:rPr>
          <w:lang w:val="fr-FR"/>
        </w:rPr>
      </w:pPr>
      <w:r w:rsidRPr="00771876">
        <w:rPr>
          <w:lang w:val="fr-FR"/>
        </w:rPr>
        <w:t xml:space="preserve">Un nouvel outil de création de pièces propulsé par l’IA est désormais disponible exclusivement via TurboCAD® Mac </w:t>
      </w:r>
      <w:proofErr w:type="spellStart"/>
      <w:r w:rsidRPr="00771876">
        <w:rPr>
          <w:lang w:val="fr-FR"/>
        </w:rPr>
        <w:t>Copilot</w:t>
      </w:r>
      <w:proofErr w:type="spellEnd"/>
      <w:r w:rsidRPr="00771876">
        <w:rPr>
          <w:lang w:val="fr-FR"/>
        </w:rPr>
        <w:t xml:space="preserve"> Professional. Il permet aux utilisateurs de générer automatiquement des pièces paramétriques intelligentes (engrenages, vis, écrous, éléments filetés) avec des paramètres personnalisables tels que le diamètre, l’angle d’hélice et le nombre de dents—réduisant considérablement le temps consacré aux tâches répétitives de conception mécanique.</w:t>
      </w:r>
    </w:p>
    <w:p w14:paraId="1B4E8E1C" w14:textId="77777777" w:rsidR="000552B3" w:rsidRPr="00771876" w:rsidRDefault="000552B3" w:rsidP="000552B3">
      <w:pPr>
        <w:rPr>
          <w:b/>
          <w:bCs/>
          <w:lang w:val="fr-FR"/>
        </w:rPr>
      </w:pPr>
    </w:p>
    <w:p w14:paraId="4931FFCE" w14:textId="77777777" w:rsidR="00771876" w:rsidRDefault="00771876">
      <w:pPr>
        <w:rPr>
          <w:b/>
          <w:bCs/>
          <w:lang w:val="fr-FR"/>
        </w:rPr>
      </w:pPr>
      <w:r>
        <w:rPr>
          <w:b/>
          <w:bCs/>
          <w:lang w:val="fr-FR"/>
        </w:rPr>
        <w:br w:type="page"/>
      </w:r>
    </w:p>
    <w:p w14:paraId="4AEC5AF6" w14:textId="4A9ECD2C" w:rsidR="000552B3" w:rsidRPr="00771876" w:rsidRDefault="003A2817" w:rsidP="000552B3">
      <w:pPr>
        <w:rPr>
          <w:b/>
          <w:bCs/>
          <w:lang w:val="fr-FR"/>
        </w:rPr>
      </w:pPr>
      <w:r w:rsidRPr="00771876">
        <w:rPr>
          <w:b/>
          <w:bCs/>
          <w:lang w:val="fr-FR"/>
        </w:rPr>
        <w:lastRenderedPageBreak/>
        <w:t>Améliorations des performances</w:t>
      </w:r>
      <w:r w:rsidR="000552B3" w:rsidRPr="00771876">
        <w:rPr>
          <w:b/>
          <w:bCs/>
          <w:lang w:val="fr-FR"/>
        </w:rPr>
        <w:t xml:space="preserve"> </w:t>
      </w:r>
    </w:p>
    <w:p w14:paraId="686A71E5" w14:textId="77777777" w:rsidR="000552B3" w:rsidRPr="00771876" w:rsidRDefault="000552B3" w:rsidP="000552B3">
      <w:pPr>
        <w:rPr>
          <w:lang w:val="fr-FR"/>
        </w:rPr>
      </w:pPr>
      <w:r w:rsidRPr="00771876">
        <w:rPr>
          <w:lang w:val="fr-FR"/>
        </w:rPr>
        <w:t xml:space="preserve">TurboCAD® Mac 16 </w:t>
      </w:r>
      <w:proofErr w:type="spellStart"/>
      <w:r w:rsidRPr="00771876">
        <w:rPr>
          <w:lang w:val="fr-FR"/>
        </w:rPr>
        <w:t>delivers</w:t>
      </w:r>
      <w:proofErr w:type="spellEnd"/>
      <w:r w:rsidRPr="00771876">
        <w:rPr>
          <w:lang w:val="fr-FR"/>
        </w:rPr>
        <w:t xml:space="preserve"> </w:t>
      </w:r>
      <w:proofErr w:type="spellStart"/>
      <w:r w:rsidRPr="00771876">
        <w:rPr>
          <w:lang w:val="fr-FR"/>
        </w:rPr>
        <w:t>substantial</w:t>
      </w:r>
      <w:proofErr w:type="spellEnd"/>
      <w:r w:rsidRPr="00771876">
        <w:rPr>
          <w:lang w:val="fr-FR"/>
        </w:rPr>
        <w:t xml:space="preserve"> performance gains </w:t>
      </w:r>
      <w:proofErr w:type="spellStart"/>
      <w:r w:rsidRPr="00771876">
        <w:rPr>
          <w:lang w:val="fr-FR"/>
        </w:rPr>
        <w:t>across</w:t>
      </w:r>
      <w:proofErr w:type="spellEnd"/>
      <w:r w:rsidRPr="00771876">
        <w:rPr>
          <w:lang w:val="fr-FR"/>
        </w:rPr>
        <w:t xml:space="preserve"> file handling and rendering, </w:t>
      </w:r>
      <w:proofErr w:type="spellStart"/>
      <w:r w:rsidRPr="00771876">
        <w:rPr>
          <w:lang w:val="fr-FR"/>
        </w:rPr>
        <w:t>offering</w:t>
      </w:r>
      <w:proofErr w:type="spellEnd"/>
      <w:r w:rsidRPr="00771876">
        <w:rPr>
          <w:lang w:val="fr-FR"/>
        </w:rPr>
        <w:t xml:space="preserve"> up to 12× </w:t>
      </w:r>
      <w:proofErr w:type="spellStart"/>
      <w:r w:rsidRPr="00771876">
        <w:rPr>
          <w:lang w:val="fr-FR"/>
        </w:rPr>
        <w:t>faster</w:t>
      </w:r>
      <w:proofErr w:type="spellEnd"/>
      <w:r w:rsidRPr="00771876">
        <w:rPr>
          <w:lang w:val="fr-FR"/>
        </w:rPr>
        <w:t xml:space="preserve"> </w:t>
      </w:r>
      <w:proofErr w:type="spellStart"/>
      <w:r w:rsidRPr="00771876">
        <w:rPr>
          <w:lang w:val="fr-FR"/>
        </w:rPr>
        <w:t>redraws</w:t>
      </w:r>
      <w:proofErr w:type="spellEnd"/>
      <w:r w:rsidRPr="00771876">
        <w:rPr>
          <w:lang w:val="fr-FR"/>
        </w:rPr>
        <w:t xml:space="preserve">, 22× </w:t>
      </w:r>
      <w:proofErr w:type="spellStart"/>
      <w:r w:rsidRPr="00771876">
        <w:rPr>
          <w:lang w:val="fr-FR"/>
        </w:rPr>
        <w:t>faster</w:t>
      </w:r>
      <w:proofErr w:type="spellEnd"/>
      <w:r w:rsidRPr="00771876">
        <w:rPr>
          <w:lang w:val="fr-FR"/>
        </w:rPr>
        <w:t xml:space="preserve"> file </w:t>
      </w:r>
      <w:proofErr w:type="spellStart"/>
      <w:r w:rsidRPr="00771876">
        <w:rPr>
          <w:lang w:val="fr-FR"/>
        </w:rPr>
        <w:t>loads</w:t>
      </w:r>
      <w:proofErr w:type="spellEnd"/>
      <w:r w:rsidRPr="00771876">
        <w:rPr>
          <w:lang w:val="fr-FR"/>
        </w:rPr>
        <w:t xml:space="preserve">, 5× </w:t>
      </w:r>
      <w:proofErr w:type="spellStart"/>
      <w:r w:rsidRPr="00771876">
        <w:rPr>
          <w:lang w:val="fr-FR"/>
        </w:rPr>
        <w:t>faster</w:t>
      </w:r>
      <w:proofErr w:type="spellEnd"/>
      <w:r w:rsidRPr="00771876">
        <w:rPr>
          <w:lang w:val="fr-FR"/>
        </w:rPr>
        <w:t xml:space="preserve"> PDF/DWG imports, and 25× </w:t>
      </w:r>
      <w:proofErr w:type="spellStart"/>
      <w:r w:rsidRPr="00771876">
        <w:rPr>
          <w:lang w:val="fr-FR"/>
        </w:rPr>
        <w:t>faster</w:t>
      </w:r>
      <w:proofErr w:type="spellEnd"/>
      <w:r w:rsidRPr="00771876">
        <w:rPr>
          <w:lang w:val="fr-FR"/>
        </w:rPr>
        <w:t xml:space="preserve"> printing of large files, </w:t>
      </w:r>
      <w:proofErr w:type="spellStart"/>
      <w:r w:rsidRPr="00771876">
        <w:rPr>
          <w:lang w:val="fr-FR"/>
        </w:rPr>
        <w:t>making</w:t>
      </w:r>
      <w:proofErr w:type="spellEnd"/>
      <w:r w:rsidRPr="00771876">
        <w:rPr>
          <w:lang w:val="fr-FR"/>
        </w:rPr>
        <w:t xml:space="preserve"> </w:t>
      </w:r>
      <w:proofErr w:type="spellStart"/>
      <w:r w:rsidRPr="00771876">
        <w:rPr>
          <w:lang w:val="fr-FR"/>
        </w:rPr>
        <w:t>complex</w:t>
      </w:r>
      <w:proofErr w:type="spellEnd"/>
      <w:r w:rsidRPr="00771876">
        <w:rPr>
          <w:lang w:val="fr-FR"/>
        </w:rPr>
        <w:t xml:space="preserve"> </w:t>
      </w:r>
      <w:proofErr w:type="spellStart"/>
      <w:r w:rsidRPr="00771876">
        <w:rPr>
          <w:lang w:val="fr-FR"/>
        </w:rPr>
        <w:t>projects</w:t>
      </w:r>
      <w:proofErr w:type="spellEnd"/>
      <w:r w:rsidRPr="00771876">
        <w:rPr>
          <w:lang w:val="fr-FR"/>
        </w:rPr>
        <w:t xml:space="preserve"> more </w:t>
      </w:r>
      <w:proofErr w:type="spellStart"/>
      <w:r w:rsidRPr="00771876">
        <w:rPr>
          <w:lang w:val="fr-FR"/>
        </w:rPr>
        <w:t>manageable</w:t>
      </w:r>
      <w:proofErr w:type="spellEnd"/>
      <w:r w:rsidRPr="00771876">
        <w:rPr>
          <w:lang w:val="fr-FR"/>
        </w:rPr>
        <w:t xml:space="preserve"> and responsive </w:t>
      </w:r>
      <w:proofErr w:type="spellStart"/>
      <w:r w:rsidRPr="00771876">
        <w:rPr>
          <w:lang w:val="fr-FR"/>
        </w:rPr>
        <w:t>than</w:t>
      </w:r>
      <w:proofErr w:type="spellEnd"/>
      <w:r w:rsidRPr="00771876">
        <w:rPr>
          <w:b/>
          <w:bCs/>
          <w:lang w:val="fr-FR"/>
        </w:rPr>
        <w:t xml:space="preserve"> </w:t>
      </w:r>
      <w:proofErr w:type="spellStart"/>
      <w:r w:rsidRPr="00771876">
        <w:rPr>
          <w:lang w:val="fr-FR"/>
        </w:rPr>
        <w:t>ever</w:t>
      </w:r>
      <w:proofErr w:type="spellEnd"/>
      <w:r w:rsidRPr="00771876">
        <w:rPr>
          <w:lang w:val="fr-FR"/>
        </w:rPr>
        <w:t xml:space="preserve"> </w:t>
      </w:r>
      <w:proofErr w:type="spellStart"/>
      <w:r w:rsidRPr="00771876">
        <w:rPr>
          <w:lang w:val="fr-FR"/>
        </w:rPr>
        <w:t>before</w:t>
      </w:r>
      <w:proofErr w:type="spellEnd"/>
      <w:r w:rsidRPr="00771876">
        <w:rPr>
          <w:lang w:val="fr-FR"/>
        </w:rPr>
        <w:t xml:space="preserve">. </w:t>
      </w:r>
    </w:p>
    <w:p w14:paraId="503F7A36" w14:textId="77777777" w:rsidR="003A2817" w:rsidRPr="00771876" w:rsidRDefault="003A2817" w:rsidP="000552B3">
      <w:pPr>
        <w:rPr>
          <w:sz w:val="10"/>
          <w:szCs w:val="10"/>
          <w:lang w:val="fr-FR"/>
        </w:rPr>
      </w:pPr>
    </w:p>
    <w:p w14:paraId="710CE0D2" w14:textId="1CA09770" w:rsidR="003A2817" w:rsidRPr="00771876" w:rsidRDefault="003A2817" w:rsidP="000552B3">
      <w:pPr>
        <w:rPr>
          <w:lang w:val="fr-FR"/>
        </w:rPr>
      </w:pPr>
      <w:r w:rsidRPr="00771876">
        <w:rPr>
          <w:b/>
          <w:bCs/>
          <w:lang w:val="fr-FR"/>
        </w:rPr>
        <w:t>Mises à jour de la conception et de la modélisation</w:t>
      </w:r>
      <w:r w:rsidRPr="00771876">
        <w:rPr>
          <w:lang w:val="fr-FR"/>
        </w:rPr>
        <w:t xml:space="preserve"> </w:t>
      </w:r>
      <w:r w:rsidRPr="00771876">
        <w:rPr>
          <w:lang w:val="fr-FR"/>
        </w:rPr>
        <w:br/>
      </w:r>
      <w:r w:rsidRPr="00771876">
        <w:rPr>
          <w:lang w:val="fr-FR"/>
        </w:rPr>
        <w:t>Les outils de tôlerie incluent désormais les fonctions Base, Bord, Ourlet, Ourlet roulé et Dépliage qui simulent les processus de fabrication réels. L’outil Polygone à fente d’arc permet la création de polygones à l’aide d’arcs comme arêtes définies, ajoutant de la flexibilité à la création de formes organiques. Une bibliothèque ISO intégrée donne un accès direct aux composants 3D standardisés, tandis que l’exportation par lot permet de sauvegarder des pièces individuelles depuis des fichiers comportant plusieurs parties, pour une meilleure organisation et partage.</w:t>
      </w:r>
    </w:p>
    <w:p w14:paraId="017C5B2C" w14:textId="77777777" w:rsidR="003A2817" w:rsidRPr="00771876" w:rsidRDefault="003A2817" w:rsidP="003A2817">
      <w:pPr>
        <w:rPr>
          <w:sz w:val="10"/>
          <w:szCs w:val="10"/>
          <w:lang w:val="fr-FR"/>
        </w:rPr>
      </w:pPr>
    </w:p>
    <w:p w14:paraId="0C9F5FEF" w14:textId="365C6F42" w:rsidR="003A2817" w:rsidRPr="00771876" w:rsidRDefault="003A2817" w:rsidP="000552B3">
      <w:pPr>
        <w:rPr>
          <w:lang w:val="fr-FR"/>
        </w:rPr>
      </w:pPr>
      <w:r w:rsidRPr="00771876">
        <w:rPr>
          <w:b/>
          <w:bCs/>
          <w:lang w:val="fr-FR"/>
        </w:rPr>
        <w:t>Interface utilisateur et personnalisation</w:t>
      </w:r>
      <w:r w:rsidRPr="00771876">
        <w:rPr>
          <w:lang w:val="fr-FR"/>
        </w:rPr>
        <w:t xml:space="preserve"> </w:t>
      </w:r>
      <w:r w:rsidRPr="00771876">
        <w:rPr>
          <w:lang w:val="fr-FR"/>
        </w:rPr>
        <w:br/>
      </w:r>
      <w:r w:rsidRPr="00771876">
        <w:rPr>
          <w:lang w:val="fr-FR"/>
        </w:rPr>
        <w:t>L’interface des outils personnalisés a été repensée pour prendre en charge des matrices d’icônes plus larges telles que les agencements 3×20 ou 10×10, améliorant l’accessibilité et la personnalisation de l’espace de travail. De plus, une nouvelle boîte de dialogue d’édition simplifie la modification des outils, rendant les ajustements plus intuitifs et efficaces.</w:t>
      </w:r>
    </w:p>
    <w:p w14:paraId="1AC245EF" w14:textId="77777777" w:rsidR="003A2817" w:rsidRPr="00771876" w:rsidRDefault="003A2817" w:rsidP="003A2817">
      <w:pPr>
        <w:rPr>
          <w:sz w:val="10"/>
          <w:szCs w:val="10"/>
          <w:lang w:val="fr-FR"/>
        </w:rPr>
      </w:pPr>
    </w:p>
    <w:p w14:paraId="377D529B" w14:textId="440C0C6E" w:rsidR="000552B3" w:rsidRPr="00771876" w:rsidRDefault="003A2817" w:rsidP="000552B3">
      <w:pPr>
        <w:rPr>
          <w:lang w:val="fr-FR"/>
        </w:rPr>
      </w:pPr>
      <w:r w:rsidRPr="00771876">
        <w:rPr>
          <w:b/>
          <w:bCs/>
          <w:lang w:val="fr-FR"/>
        </w:rPr>
        <w:t>Interopérabilité et prise en charge des fichiers</w:t>
      </w:r>
      <w:r w:rsidRPr="00771876">
        <w:rPr>
          <w:lang w:val="fr-FR"/>
        </w:rPr>
        <w:t xml:space="preserve"> </w:t>
      </w:r>
      <w:r w:rsidRPr="00771876">
        <w:rPr>
          <w:lang w:val="fr-FR"/>
        </w:rPr>
        <w:br/>
      </w:r>
      <w:r w:rsidRPr="00771876">
        <w:rPr>
          <w:lang w:val="fr-FR"/>
        </w:rPr>
        <w:t xml:space="preserve">L’importateur SketchUp prend désormais en charge les dernières versions de SketchUp, avec des </w:t>
      </w:r>
      <w:proofErr w:type="spellStart"/>
      <w:r w:rsidRPr="00771876">
        <w:rPr>
          <w:lang w:val="fr-FR"/>
        </w:rPr>
        <w:t>shaders</w:t>
      </w:r>
      <w:proofErr w:type="spellEnd"/>
      <w:r w:rsidRPr="00771876">
        <w:rPr>
          <w:lang w:val="fr-FR"/>
        </w:rPr>
        <w:t xml:space="preserve"> de </w:t>
      </w:r>
      <w:proofErr w:type="gramStart"/>
      <w:r w:rsidRPr="00771876">
        <w:rPr>
          <w:lang w:val="fr-FR"/>
        </w:rPr>
        <w:t>verre appliqués</w:t>
      </w:r>
      <w:proofErr w:type="gramEnd"/>
      <w:r w:rsidRPr="00771876">
        <w:rPr>
          <w:lang w:val="fr-FR"/>
        </w:rPr>
        <w:t xml:space="preserve"> automatiquement aux matériaux transparents pour un rendu plus réaliste.</w:t>
      </w:r>
    </w:p>
    <w:p w14:paraId="2A0195FA" w14:textId="77777777" w:rsidR="003A2817" w:rsidRPr="00771876" w:rsidRDefault="003A2817" w:rsidP="003A2817">
      <w:pPr>
        <w:rPr>
          <w:sz w:val="10"/>
          <w:szCs w:val="10"/>
          <w:lang w:val="fr-FR"/>
        </w:rPr>
      </w:pPr>
    </w:p>
    <w:p w14:paraId="1E0C0366" w14:textId="76700F68" w:rsidR="003A2817" w:rsidRPr="00771876" w:rsidRDefault="003A2817" w:rsidP="000552B3">
      <w:pPr>
        <w:rPr>
          <w:lang w:val="fr-FR"/>
        </w:rPr>
      </w:pPr>
      <w:r w:rsidRPr="00771876">
        <w:rPr>
          <w:b/>
          <w:bCs/>
          <w:lang w:val="fr-FR"/>
        </w:rPr>
        <w:t>Prise en charge linguistique</w:t>
      </w:r>
      <w:r w:rsidRPr="00771876">
        <w:rPr>
          <w:lang w:val="fr-FR"/>
        </w:rPr>
        <w:t xml:space="preserve"> </w:t>
      </w:r>
      <w:r w:rsidRPr="00771876">
        <w:rPr>
          <w:lang w:val="fr-FR"/>
        </w:rPr>
        <w:br/>
      </w:r>
      <w:r w:rsidRPr="00771876">
        <w:rPr>
          <w:lang w:val="fr-FR"/>
        </w:rPr>
        <w:t>TurboCAD® Mac 16 prend désormais en charge les langues anglaise, française et allemande, assurant une accessibilité accrue pour les utilisateurs internationaux et permettant aux concepteurs de différentes régions de travailler confortablement dans leur langue préférée sans barrières de traduction.</w:t>
      </w:r>
    </w:p>
    <w:p w14:paraId="43F2947F" w14:textId="77777777" w:rsidR="003A2817" w:rsidRPr="00771876" w:rsidRDefault="003A2817" w:rsidP="003A2817">
      <w:pPr>
        <w:rPr>
          <w:sz w:val="10"/>
          <w:szCs w:val="10"/>
          <w:lang w:val="fr-FR"/>
        </w:rPr>
      </w:pPr>
    </w:p>
    <w:p w14:paraId="13637407" w14:textId="22B5B176" w:rsidR="000552B3" w:rsidRPr="00771876" w:rsidRDefault="003A2817" w:rsidP="000552B3">
      <w:pPr>
        <w:rPr>
          <w:lang w:val="fr-FR"/>
        </w:rPr>
      </w:pPr>
      <w:r w:rsidRPr="00771876">
        <w:rPr>
          <w:b/>
          <w:bCs/>
          <w:lang w:val="fr-FR"/>
        </w:rPr>
        <w:t>Citations de la direction</w:t>
      </w:r>
      <w:r w:rsidRPr="00771876">
        <w:rPr>
          <w:lang w:val="fr-FR"/>
        </w:rPr>
        <w:t xml:space="preserve"> </w:t>
      </w:r>
      <w:r w:rsidRPr="00771876">
        <w:rPr>
          <w:lang w:val="fr-FR"/>
        </w:rPr>
        <w:br/>
      </w:r>
      <w:r w:rsidRPr="00771876">
        <w:rPr>
          <w:i/>
          <w:iCs/>
          <w:color w:val="595959" w:themeColor="text1" w:themeTint="A6"/>
          <w:lang w:val="fr-FR"/>
        </w:rPr>
        <w:t xml:space="preserve">« Le créateur de pièces propulsé par l’IA dans TurboCAD® Mac 16 réduit considérablement le temps nécessaire à la création de composants mécaniques. Avec seulement quelques paramètres, les utilisateurs peuvent générer des pièces hautement précises qui s’intègrent parfaitement dans des assemblages complexes. » </w:t>
      </w:r>
      <w:r w:rsidRPr="00771876">
        <w:rPr>
          <w:i/>
          <w:iCs/>
          <w:color w:val="595959" w:themeColor="text1" w:themeTint="A6"/>
          <w:lang w:val="fr-FR"/>
        </w:rPr>
        <w:br/>
      </w:r>
      <w:r w:rsidRPr="00771876">
        <w:rPr>
          <w:lang w:val="fr-FR"/>
        </w:rPr>
        <w:t>— Tim Olson, Vice-président d’IMSI Design</w:t>
      </w:r>
    </w:p>
    <w:p w14:paraId="0CBAD70C" w14:textId="77777777" w:rsidR="003A2817" w:rsidRPr="00771876" w:rsidRDefault="003A2817" w:rsidP="003A2817">
      <w:pPr>
        <w:rPr>
          <w:sz w:val="10"/>
          <w:szCs w:val="10"/>
          <w:lang w:val="fr-FR"/>
        </w:rPr>
      </w:pPr>
    </w:p>
    <w:p w14:paraId="7A65D0F9" w14:textId="169930EF" w:rsidR="000552B3" w:rsidRPr="00771876" w:rsidRDefault="003A2817" w:rsidP="000552B3">
      <w:pPr>
        <w:rPr>
          <w:lang w:val="fr-FR"/>
        </w:rPr>
      </w:pPr>
      <w:r w:rsidRPr="00771876">
        <w:rPr>
          <w:i/>
          <w:iCs/>
          <w:color w:val="595959" w:themeColor="text1" w:themeTint="A6"/>
          <w:lang w:val="fr-FR"/>
        </w:rPr>
        <w:t xml:space="preserve">« Les outils de tôlerie et le Polygone à fente d’arc ouvrent de nouvelles possibilités pour le design industriel. Ces fonctionnalités réunissent précision et flexibilité de manière inédite. » </w:t>
      </w:r>
      <w:r w:rsidRPr="00771876">
        <w:rPr>
          <w:i/>
          <w:iCs/>
          <w:color w:val="595959" w:themeColor="text1" w:themeTint="A6"/>
          <w:lang w:val="fr-FR"/>
        </w:rPr>
        <w:br/>
      </w:r>
      <w:r w:rsidRPr="00771876">
        <w:rPr>
          <w:lang w:val="fr-FR"/>
        </w:rPr>
        <w:t>— Rita Buschmann, Vice-présidente de la gestion des produits, CAD et Home Design</w:t>
      </w:r>
    </w:p>
    <w:p w14:paraId="14593F0F" w14:textId="77777777" w:rsidR="003A2817" w:rsidRPr="00771876" w:rsidRDefault="003A2817" w:rsidP="003A2817">
      <w:pPr>
        <w:pStyle w:val="KeinLeerraum"/>
        <w:rPr>
          <w:lang w:val="fr-FR"/>
        </w:rPr>
      </w:pPr>
    </w:p>
    <w:p w14:paraId="47112292" w14:textId="76D8A685" w:rsidR="00C15121" w:rsidRPr="00771876" w:rsidRDefault="003A2817" w:rsidP="003A2817">
      <w:pPr>
        <w:pStyle w:val="KeinLeerraum"/>
        <w:rPr>
          <w:lang w:val="fr-FR"/>
        </w:rPr>
      </w:pPr>
      <w:r w:rsidRPr="00771876">
        <w:rPr>
          <w:lang w:val="fr-FR"/>
        </w:rPr>
        <w:t xml:space="preserve">La disponibilité des fonctionnalités peut varier selon le modèle choisi. Certaines fonctionnalités nécessitent </w:t>
      </w:r>
      <w:proofErr w:type="spellStart"/>
      <w:r w:rsidRPr="00771876">
        <w:rPr>
          <w:lang w:val="fr-FR"/>
        </w:rPr>
        <w:t>Copilot</w:t>
      </w:r>
      <w:proofErr w:type="spellEnd"/>
      <w:r w:rsidRPr="00771876">
        <w:rPr>
          <w:lang w:val="fr-FR"/>
        </w:rPr>
        <w:t xml:space="preserve"> Professional en tant que module complémentaire payant. Pour une vue d’ensemble complète de la distribution des fonctionnalités, veuillez visiter</w:t>
      </w:r>
      <w:r w:rsidRPr="00771876">
        <w:rPr>
          <w:lang w:val="fr-FR"/>
        </w:rPr>
        <w:t xml:space="preserve"> </w:t>
      </w:r>
      <w:hyperlink r:id="rId7" w:history="1">
        <w:r w:rsidRPr="00771876">
          <w:rPr>
            <w:rStyle w:val="Hyperlink"/>
            <w:lang w:val="fr-FR"/>
          </w:rPr>
          <w:t>www.turbocad.fr</w:t>
        </w:r>
      </w:hyperlink>
      <w:r w:rsidRPr="00771876">
        <w:rPr>
          <w:lang w:val="fr-FR"/>
        </w:rPr>
        <w:t xml:space="preserve">. </w:t>
      </w:r>
      <w:r w:rsidR="00C15121" w:rsidRPr="00771876">
        <w:rPr>
          <w:lang w:val="fr-FR"/>
        </w:rPr>
        <w:br w:type="page"/>
      </w:r>
    </w:p>
    <w:p w14:paraId="19125B56" w14:textId="0660B6E0" w:rsidR="009B2D93" w:rsidRPr="00771876" w:rsidRDefault="00C57419" w:rsidP="00A2532C">
      <w:pPr>
        <w:pStyle w:val="berschrift2"/>
        <w:rPr>
          <w:lang w:val="fr-FR"/>
        </w:rPr>
      </w:pPr>
      <w:r w:rsidRPr="00771876">
        <w:rPr>
          <w:lang w:val="fr-FR"/>
        </w:rPr>
        <w:lastRenderedPageBreak/>
        <w:t>Disponibilité et tarifs</w:t>
      </w:r>
    </w:p>
    <w:p w14:paraId="14EDE4D9" w14:textId="093F27FE" w:rsidR="00C57419" w:rsidRPr="00771876" w:rsidRDefault="00377EAF" w:rsidP="006E3974">
      <w:pPr>
        <w:rPr>
          <w:lang w:val="fr-FR" w:eastAsia="de-DE"/>
        </w:rPr>
      </w:pPr>
      <w:r w:rsidRPr="00771876">
        <w:rPr>
          <w:lang w:val="fr-FR"/>
        </w:rPr>
        <w:t>T</w:t>
      </w:r>
      <w:r w:rsidR="00C57419" w:rsidRPr="00771876">
        <w:rPr>
          <w:lang w:val="fr-FR" w:eastAsia="de-DE"/>
        </w:rPr>
        <w:t>urboCAD® Mac 16 est désormais disponible, offrant une gamme diversifiée d’outils de conception pour répondre aux besoins des différents utilisateurs et budgets. Notre gamme de produits comprend :</w:t>
      </w:r>
    </w:p>
    <w:p w14:paraId="106590B8" w14:textId="77777777" w:rsidR="00507F7A" w:rsidRPr="00771876" w:rsidRDefault="00507F7A" w:rsidP="006E3974">
      <w:pPr>
        <w:rPr>
          <w:lang w:val="fr-FR" w:eastAsia="de-DE"/>
        </w:rPr>
      </w:pPr>
    </w:p>
    <w:p w14:paraId="5D399BDF" w14:textId="64F89844" w:rsidR="00377EAF" w:rsidRPr="00771876" w:rsidRDefault="00377EAF" w:rsidP="006E3974">
      <w:pPr>
        <w:pStyle w:val="Listenabsatz"/>
        <w:numPr>
          <w:ilvl w:val="0"/>
          <w:numId w:val="5"/>
        </w:numPr>
        <w:rPr>
          <w:lang w:val="fr-FR" w:eastAsia="de-DE"/>
        </w:rPr>
      </w:pPr>
      <w:r w:rsidRPr="00771876">
        <w:rPr>
          <w:b/>
          <w:bCs/>
          <w:lang w:val="fr-FR" w:eastAsia="de-DE"/>
        </w:rPr>
        <w:t>TurboCAD</w:t>
      </w:r>
      <w:r w:rsidR="0053386B" w:rsidRPr="00771876">
        <w:rPr>
          <w:b/>
          <w:bCs/>
          <w:vertAlign w:val="superscript"/>
          <w:lang w:val="fr-FR" w:eastAsia="de-DE"/>
        </w:rPr>
        <w:t>®</w:t>
      </w:r>
      <w:r w:rsidRPr="00771876">
        <w:rPr>
          <w:b/>
          <w:bCs/>
          <w:lang w:val="fr-FR" w:eastAsia="de-DE"/>
        </w:rPr>
        <w:t xml:space="preserve"> Mac Platinum</w:t>
      </w:r>
      <w:r w:rsidR="0036456E" w:rsidRPr="00771876">
        <w:rPr>
          <w:lang w:val="fr-FR" w:eastAsia="de-DE"/>
        </w:rPr>
        <w:t xml:space="preserve"> – </w:t>
      </w:r>
      <w:r w:rsidR="00881B5F" w:rsidRPr="00771876">
        <w:rPr>
          <w:lang w:val="fr-FR" w:eastAsia="de-DE"/>
        </w:rPr>
        <w:t xml:space="preserve">Notre package le plus avancé : </w:t>
      </w:r>
      <w:r w:rsidR="0036456E" w:rsidRPr="00771876">
        <w:rPr>
          <w:lang w:val="fr-FR" w:eastAsia="de-DE"/>
        </w:rPr>
        <w:t xml:space="preserve"> </w:t>
      </w:r>
      <w:r w:rsidRPr="00771876">
        <w:rPr>
          <w:b/>
          <w:bCs/>
          <w:lang w:val="fr-FR" w:eastAsia="de-DE"/>
        </w:rPr>
        <w:t>1</w:t>
      </w:r>
      <w:r w:rsidR="00881B5F" w:rsidRPr="00771876">
        <w:rPr>
          <w:b/>
          <w:bCs/>
          <w:lang w:val="fr-FR" w:eastAsia="de-DE"/>
        </w:rPr>
        <w:t>.3</w:t>
      </w:r>
      <w:r w:rsidRPr="00771876">
        <w:rPr>
          <w:b/>
          <w:bCs/>
          <w:lang w:val="fr-FR" w:eastAsia="de-DE"/>
        </w:rPr>
        <w:t>99</w:t>
      </w:r>
      <w:r w:rsidR="00881B5F" w:rsidRPr="00771876">
        <w:rPr>
          <w:b/>
          <w:bCs/>
          <w:lang w:val="fr-FR" w:eastAsia="de-DE"/>
        </w:rPr>
        <w:t>,</w:t>
      </w:r>
      <w:r w:rsidRPr="00771876">
        <w:rPr>
          <w:b/>
          <w:bCs/>
          <w:lang w:val="fr-FR" w:eastAsia="de-DE"/>
        </w:rPr>
        <w:t>99</w:t>
      </w:r>
      <w:r w:rsidR="00122DC6" w:rsidRPr="00771876">
        <w:rPr>
          <w:b/>
          <w:bCs/>
          <w:lang w:val="fr-FR" w:eastAsia="de-DE"/>
        </w:rPr>
        <w:t xml:space="preserve"> </w:t>
      </w:r>
      <w:r w:rsidR="00881B5F" w:rsidRPr="00771876">
        <w:rPr>
          <w:b/>
          <w:bCs/>
          <w:lang w:val="fr-FR" w:eastAsia="de-DE"/>
        </w:rPr>
        <w:t>€</w:t>
      </w:r>
    </w:p>
    <w:p w14:paraId="061DB14D" w14:textId="7B772BE0" w:rsidR="00377EAF" w:rsidRPr="00771876" w:rsidRDefault="00377EAF" w:rsidP="006E3974">
      <w:pPr>
        <w:pStyle w:val="Listenabsatz"/>
        <w:numPr>
          <w:ilvl w:val="0"/>
          <w:numId w:val="5"/>
        </w:numPr>
        <w:rPr>
          <w:lang w:val="fr-FR" w:eastAsia="de-DE"/>
        </w:rPr>
      </w:pPr>
      <w:r w:rsidRPr="00771876">
        <w:rPr>
          <w:b/>
          <w:bCs/>
          <w:lang w:val="fr-FR" w:eastAsia="de-DE"/>
        </w:rPr>
        <w:t>TurboCAD</w:t>
      </w:r>
      <w:r w:rsidR="0053386B" w:rsidRPr="00771876">
        <w:rPr>
          <w:b/>
          <w:bCs/>
          <w:vertAlign w:val="superscript"/>
          <w:lang w:val="fr-FR" w:eastAsia="de-DE"/>
        </w:rPr>
        <w:t>®</w:t>
      </w:r>
      <w:r w:rsidRPr="00771876">
        <w:rPr>
          <w:b/>
          <w:bCs/>
          <w:lang w:val="fr-FR" w:eastAsia="de-DE"/>
        </w:rPr>
        <w:t xml:space="preserve"> Mac Pro</w:t>
      </w:r>
      <w:r w:rsidR="0036456E" w:rsidRPr="00771876">
        <w:rPr>
          <w:lang w:val="fr-FR"/>
        </w:rPr>
        <w:t xml:space="preserve"> </w:t>
      </w:r>
      <w:r w:rsidR="0036456E" w:rsidRPr="00771876">
        <w:rPr>
          <w:lang w:val="fr-FR" w:eastAsia="de-DE"/>
        </w:rPr>
        <w:t xml:space="preserve">– </w:t>
      </w:r>
      <w:r w:rsidR="00881B5F" w:rsidRPr="00771876">
        <w:rPr>
          <w:lang w:val="fr-FR" w:eastAsia="de-DE"/>
        </w:rPr>
        <w:t xml:space="preserve">Des outils puissants pour des conceptions complexes : </w:t>
      </w:r>
      <w:r w:rsidR="00881B5F" w:rsidRPr="00771876">
        <w:rPr>
          <w:b/>
          <w:bCs/>
          <w:lang w:val="fr-FR" w:eastAsia="de-DE"/>
        </w:rPr>
        <w:t>8</w:t>
      </w:r>
      <w:r w:rsidRPr="00771876">
        <w:rPr>
          <w:b/>
          <w:bCs/>
          <w:lang w:val="fr-FR" w:eastAsia="de-DE"/>
        </w:rPr>
        <w:t>99</w:t>
      </w:r>
      <w:r w:rsidR="00881B5F" w:rsidRPr="00771876">
        <w:rPr>
          <w:b/>
          <w:bCs/>
          <w:lang w:val="fr-FR" w:eastAsia="de-DE"/>
        </w:rPr>
        <w:t>,</w:t>
      </w:r>
      <w:r w:rsidRPr="00771876">
        <w:rPr>
          <w:b/>
          <w:bCs/>
          <w:lang w:val="fr-FR" w:eastAsia="de-DE"/>
        </w:rPr>
        <w:t>99</w:t>
      </w:r>
      <w:r w:rsidR="00122DC6" w:rsidRPr="00771876">
        <w:rPr>
          <w:b/>
          <w:bCs/>
          <w:lang w:val="fr-FR" w:eastAsia="de-DE"/>
        </w:rPr>
        <w:t xml:space="preserve"> </w:t>
      </w:r>
      <w:r w:rsidR="00881B5F" w:rsidRPr="00771876">
        <w:rPr>
          <w:b/>
          <w:bCs/>
          <w:lang w:val="fr-FR" w:eastAsia="de-DE"/>
        </w:rPr>
        <w:t>€</w:t>
      </w:r>
    </w:p>
    <w:p w14:paraId="3C27910B" w14:textId="6505EDF5" w:rsidR="00377EAF" w:rsidRPr="00771876" w:rsidRDefault="00377EAF" w:rsidP="006E3974">
      <w:pPr>
        <w:pStyle w:val="Listenabsatz"/>
        <w:numPr>
          <w:ilvl w:val="0"/>
          <w:numId w:val="5"/>
        </w:numPr>
        <w:rPr>
          <w:lang w:val="fr-FR" w:eastAsia="de-DE"/>
        </w:rPr>
      </w:pPr>
      <w:r w:rsidRPr="00771876">
        <w:rPr>
          <w:b/>
          <w:bCs/>
          <w:lang w:val="fr-FR" w:eastAsia="de-DE"/>
        </w:rPr>
        <w:t>TurboCAD</w:t>
      </w:r>
      <w:r w:rsidR="0053386B" w:rsidRPr="00771876">
        <w:rPr>
          <w:b/>
          <w:bCs/>
          <w:vertAlign w:val="superscript"/>
          <w:lang w:val="fr-FR" w:eastAsia="de-DE"/>
        </w:rPr>
        <w:t>®</w:t>
      </w:r>
      <w:r w:rsidRPr="00771876">
        <w:rPr>
          <w:b/>
          <w:bCs/>
          <w:lang w:val="fr-FR" w:eastAsia="de-DE"/>
        </w:rPr>
        <w:t xml:space="preserve"> Mac Deluxe</w:t>
      </w:r>
      <w:r w:rsidR="0036456E" w:rsidRPr="00771876">
        <w:rPr>
          <w:lang w:val="fr-FR"/>
        </w:rPr>
        <w:t xml:space="preserve"> </w:t>
      </w:r>
      <w:r w:rsidR="0036456E" w:rsidRPr="00771876">
        <w:rPr>
          <w:lang w:val="fr-FR" w:eastAsia="de-DE"/>
        </w:rPr>
        <w:t xml:space="preserve">– </w:t>
      </w:r>
      <w:r w:rsidR="00881B5F" w:rsidRPr="00771876">
        <w:rPr>
          <w:lang w:val="fr-FR" w:eastAsia="de-DE"/>
        </w:rPr>
        <w:t xml:space="preserve">Un ensemble polyvalent pour des projets variés : </w:t>
      </w:r>
      <w:r w:rsidR="00881B5F" w:rsidRPr="00771876">
        <w:rPr>
          <w:b/>
          <w:bCs/>
          <w:lang w:val="fr-FR" w:eastAsia="de-DE"/>
        </w:rPr>
        <w:t>32</w:t>
      </w:r>
      <w:r w:rsidRPr="00771876">
        <w:rPr>
          <w:b/>
          <w:bCs/>
          <w:lang w:val="fr-FR" w:eastAsia="de-DE"/>
        </w:rPr>
        <w:t>9</w:t>
      </w:r>
      <w:r w:rsidR="00881B5F" w:rsidRPr="00771876">
        <w:rPr>
          <w:b/>
          <w:bCs/>
          <w:lang w:val="fr-FR" w:eastAsia="de-DE"/>
        </w:rPr>
        <w:t>,</w:t>
      </w:r>
      <w:r w:rsidRPr="00771876">
        <w:rPr>
          <w:b/>
          <w:bCs/>
          <w:lang w:val="fr-FR" w:eastAsia="de-DE"/>
        </w:rPr>
        <w:t>99</w:t>
      </w:r>
      <w:r w:rsidR="00122DC6" w:rsidRPr="00771876">
        <w:rPr>
          <w:lang w:val="fr-FR"/>
        </w:rPr>
        <w:t xml:space="preserve"> </w:t>
      </w:r>
      <w:r w:rsidR="00881B5F" w:rsidRPr="00771876">
        <w:rPr>
          <w:b/>
          <w:bCs/>
          <w:lang w:val="fr-FR" w:eastAsia="de-DE"/>
        </w:rPr>
        <w:t>€</w:t>
      </w:r>
    </w:p>
    <w:p w14:paraId="54F42411" w14:textId="613EFAD0" w:rsidR="00377EAF" w:rsidRPr="00771876" w:rsidRDefault="00377EAF" w:rsidP="006E3974">
      <w:pPr>
        <w:pStyle w:val="Listenabsatz"/>
        <w:numPr>
          <w:ilvl w:val="0"/>
          <w:numId w:val="5"/>
        </w:numPr>
        <w:rPr>
          <w:lang w:val="fr-FR" w:eastAsia="de-DE"/>
        </w:rPr>
      </w:pPr>
      <w:r w:rsidRPr="00771876">
        <w:rPr>
          <w:b/>
          <w:bCs/>
          <w:lang w:val="fr-FR" w:eastAsia="de-DE"/>
        </w:rPr>
        <w:t>TurboCAD</w:t>
      </w:r>
      <w:r w:rsidR="0053386B" w:rsidRPr="00771876">
        <w:rPr>
          <w:b/>
          <w:bCs/>
          <w:vertAlign w:val="superscript"/>
          <w:lang w:val="fr-FR" w:eastAsia="de-DE"/>
        </w:rPr>
        <w:t>®</w:t>
      </w:r>
      <w:r w:rsidRPr="00771876">
        <w:rPr>
          <w:b/>
          <w:bCs/>
          <w:lang w:val="fr-FR" w:eastAsia="de-DE"/>
        </w:rPr>
        <w:t xml:space="preserve"> Mac Designer</w:t>
      </w:r>
      <w:r w:rsidR="0036456E" w:rsidRPr="00771876">
        <w:rPr>
          <w:lang w:val="fr-FR"/>
        </w:rPr>
        <w:t xml:space="preserve"> </w:t>
      </w:r>
      <w:r w:rsidR="0036456E" w:rsidRPr="00771876">
        <w:rPr>
          <w:lang w:val="fr-FR" w:eastAsia="de-DE"/>
        </w:rPr>
        <w:t xml:space="preserve">– </w:t>
      </w:r>
      <w:r w:rsidR="00881B5F" w:rsidRPr="00771876">
        <w:rPr>
          <w:lang w:val="fr-FR" w:eastAsia="de-DE"/>
        </w:rPr>
        <w:t xml:space="preserve">Idéal pour les débutants axés sur la conception 2D : </w:t>
      </w:r>
      <w:r w:rsidR="00881B5F" w:rsidRPr="00771876">
        <w:rPr>
          <w:b/>
          <w:bCs/>
          <w:lang w:val="fr-FR" w:eastAsia="de-DE"/>
        </w:rPr>
        <w:t>8</w:t>
      </w:r>
      <w:r w:rsidRPr="00771876">
        <w:rPr>
          <w:b/>
          <w:bCs/>
          <w:lang w:val="fr-FR" w:eastAsia="de-DE"/>
        </w:rPr>
        <w:t>9</w:t>
      </w:r>
      <w:r w:rsidR="00881B5F" w:rsidRPr="00771876">
        <w:rPr>
          <w:b/>
          <w:bCs/>
          <w:lang w:val="fr-FR" w:eastAsia="de-DE"/>
        </w:rPr>
        <w:t>,</w:t>
      </w:r>
      <w:r w:rsidRPr="00771876">
        <w:rPr>
          <w:b/>
          <w:bCs/>
          <w:lang w:val="fr-FR" w:eastAsia="de-DE"/>
        </w:rPr>
        <w:t>99</w:t>
      </w:r>
      <w:r w:rsidR="00122DC6" w:rsidRPr="00771876">
        <w:rPr>
          <w:lang w:val="fr-FR"/>
        </w:rPr>
        <w:t xml:space="preserve"> </w:t>
      </w:r>
      <w:r w:rsidR="00881B5F" w:rsidRPr="00771876">
        <w:rPr>
          <w:b/>
          <w:bCs/>
          <w:lang w:val="fr-FR" w:eastAsia="de-DE"/>
        </w:rPr>
        <w:t>€</w:t>
      </w:r>
    </w:p>
    <w:p w14:paraId="48383ED8" w14:textId="77777777" w:rsidR="00045471" w:rsidRPr="00771876" w:rsidRDefault="00045471" w:rsidP="00045471">
      <w:pPr>
        <w:rPr>
          <w:lang w:val="fr-FR" w:eastAsia="de-DE"/>
        </w:rPr>
      </w:pPr>
    </w:p>
    <w:p w14:paraId="2686594B" w14:textId="23E7B069" w:rsidR="00045471" w:rsidRPr="00771876" w:rsidRDefault="00881B5F" w:rsidP="00045471">
      <w:pPr>
        <w:rPr>
          <w:lang w:val="fr-FR" w:eastAsia="de-DE"/>
        </w:rPr>
      </w:pPr>
      <w:r w:rsidRPr="00771876">
        <w:rPr>
          <w:lang w:val="fr-FR" w:eastAsia="de-DE"/>
        </w:rPr>
        <w:t xml:space="preserve">Modules complémentaires optionnels : </w:t>
      </w:r>
      <w:r w:rsidR="00045471" w:rsidRPr="00771876">
        <w:rPr>
          <w:lang w:val="fr-FR" w:eastAsia="de-DE"/>
        </w:rPr>
        <w:t xml:space="preserve"> </w:t>
      </w:r>
    </w:p>
    <w:p w14:paraId="0A4914F5" w14:textId="1E2F4E1E" w:rsidR="00045471" w:rsidRPr="00771876" w:rsidRDefault="00045471" w:rsidP="00045471">
      <w:pPr>
        <w:numPr>
          <w:ilvl w:val="0"/>
          <w:numId w:val="9"/>
        </w:numPr>
        <w:rPr>
          <w:b/>
          <w:bCs/>
          <w:lang w:val="fr-FR" w:eastAsia="de-DE"/>
        </w:rPr>
      </w:pPr>
      <w:r w:rsidRPr="00771876">
        <w:rPr>
          <w:b/>
          <w:bCs/>
          <w:lang w:val="fr-FR" w:eastAsia="de-DE"/>
        </w:rPr>
        <w:t xml:space="preserve">TurboCAD® Mac </w:t>
      </w:r>
      <w:proofErr w:type="spellStart"/>
      <w:r w:rsidRPr="00771876">
        <w:rPr>
          <w:b/>
          <w:bCs/>
          <w:lang w:val="fr-FR" w:eastAsia="de-DE"/>
        </w:rPr>
        <w:t>Copilot</w:t>
      </w:r>
      <w:proofErr w:type="spellEnd"/>
      <w:r w:rsidRPr="00771876">
        <w:rPr>
          <w:b/>
          <w:bCs/>
          <w:lang w:val="fr-FR" w:eastAsia="de-DE"/>
        </w:rPr>
        <w:t xml:space="preserve"> Professional</w:t>
      </w:r>
      <w:r w:rsidR="00881B5F" w:rsidRPr="00771876">
        <w:rPr>
          <w:lang w:val="fr-FR" w:eastAsia="de-DE"/>
        </w:rPr>
        <w:t xml:space="preserve"> </w:t>
      </w:r>
      <w:r w:rsidR="00881B5F" w:rsidRPr="00771876">
        <w:rPr>
          <w:lang w:val="fr-FR" w:eastAsia="de-DE"/>
        </w:rPr>
        <w:t>–</w:t>
      </w:r>
      <w:r w:rsidRPr="00771876">
        <w:rPr>
          <w:lang w:val="fr-FR" w:eastAsia="de-DE"/>
        </w:rPr>
        <w:t xml:space="preserve"> </w:t>
      </w:r>
      <w:r w:rsidR="00881B5F" w:rsidRPr="00771876">
        <w:rPr>
          <w:lang w:val="fr-FR" w:eastAsia="de-DE"/>
        </w:rPr>
        <w:t xml:space="preserve">Abonnement au tarif de </w:t>
      </w:r>
      <w:r w:rsidR="00881B5F" w:rsidRPr="00771876">
        <w:rPr>
          <w:b/>
          <w:bCs/>
          <w:lang w:val="fr-FR" w:eastAsia="de-DE"/>
        </w:rPr>
        <w:t>1</w:t>
      </w:r>
      <w:r w:rsidR="00881B5F" w:rsidRPr="00771876">
        <w:rPr>
          <w:b/>
          <w:bCs/>
          <w:lang w:val="fr-FR" w:eastAsia="de-DE"/>
        </w:rPr>
        <w:t>7</w:t>
      </w:r>
      <w:r w:rsidR="00881B5F" w:rsidRPr="00771876">
        <w:rPr>
          <w:b/>
          <w:bCs/>
          <w:lang w:val="fr-FR" w:eastAsia="de-DE"/>
        </w:rPr>
        <w:t>9,99</w:t>
      </w:r>
      <w:r w:rsidR="00881B5F" w:rsidRPr="00771876">
        <w:rPr>
          <w:b/>
          <w:bCs/>
          <w:lang w:val="fr-FR" w:eastAsia="de-DE"/>
        </w:rPr>
        <w:t xml:space="preserve"> </w:t>
      </w:r>
      <w:r w:rsidR="00881B5F" w:rsidRPr="00771876">
        <w:rPr>
          <w:b/>
          <w:bCs/>
          <w:lang w:val="fr-FR" w:eastAsia="de-DE"/>
        </w:rPr>
        <w:t>€</w:t>
      </w:r>
      <w:r w:rsidRPr="00771876">
        <w:rPr>
          <w:b/>
          <w:bCs/>
          <w:lang w:val="fr-FR" w:eastAsia="de-DE"/>
        </w:rPr>
        <w:t>/</w:t>
      </w:r>
      <w:r w:rsidR="00881B5F" w:rsidRPr="00771876">
        <w:rPr>
          <w:b/>
          <w:bCs/>
          <w:lang w:val="fr-FR" w:eastAsia="de-DE"/>
        </w:rPr>
        <w:t>an</w:t>
      </w:r>
      <w:r w:rsidRPr="00771876">
        <w:rPr>
          <w:b/>
          <w:bCs/>
          <w:lang w:val="fr-FR" w:eastAsia="de-DE"/>
        </w:rPr>
        <w:t xml:space="preserve"> </w:t>
      </w:r>
      <w:r w:rsidR="00771876">
        <w:rPr>
          <w:b/>
          <w:bCs/>
          <w:lang w:val="fr-FR" w:eastAsia="de-DE"/>
        </w:rPr>
        <w:br/>
      </w:r>
      <w:r w:rsidRPr="00771876">
        <w:rPr>
          <w:lang w:val="fr-FR" w:eastAsia="de-DE"/>
        </w:rPr>
        <w:t>o</w:t>
      </w:r>
      <w:r w:rsidR="00881B5F" w:rsidRPr="00771876">
        <w:rPr>
          <w:lang w:val="fr-FR" w:eastAsia="de-DE"/>
        </w:rPr>
        <w:t>u</w:t>
      </w:r>
      <w:r w:rsidRPr="00771876">
        <w:rPr>
          <w:lang w:val="fr-FR" w:eastAsia="de-DE"/>
        </w:rPr>
        <w:t xml:space="preserve"> </w:t>
      </w:r>
      <w:r w:rsidR="00881B5F" w:rsidRPr="00771876">
        <w:rPr>
          <w:b/>
          <w:bCs/>
          <w:lang w:val="fr-FR" w:eastAsia="de-DE"/>
        </w:rPr>
        <w:t>399,</w:t>
      </w:r>
      <w:r w:rsidRPr="00771876">
        <w:rPr>
          <w:b/>
          <w:bCs/>
          <w:lang w:val="fr-FR" w:eastAsia="de-DE"/>
        </w:rPr>
        <w:t>99</w:t>
      </w:r>
      <w:r w:rsidR="00881B5F" w:rsidRPr="00771876">
        <w:rPr>
          <w:b/>
          <w:bCs/>
          <w:lang w:val="fr-FR" w:eastAsia="de-DE"/>
        </w:rPr>
        <w:t> </w:t>
      </w:r>
      <w:r w:rsidR="00881B5F" w:rsidRPr="00771876">
        <w:rPr>
          <w:b/>
          <w:bCs/>
          <w:lang w:val="fr-FR" w:eastAsia="de-DE"/>
        </w:rPr>
        <w:t>€</w:t>
      </w:r>
      <w:r w:rsidR="00122DC6" w:rsidRPr="00771876">
        <w:rPr>
          <w:b/>
          <w:bCs/>
          <w:lang w:val="fr-FR" w:eastAsia="de-DE"/>
        </w:rPr>
        <w:t xml:space="preserve"> </w:t>
      </w:r>
      <w:r w:rsidR="00881B5F" w:rsidRPr="00771876">
        <w:rPr>
          <w:lang w:val="fr-FR" w:eastAsia="de-DE"/>
        </w:rPr>
        <w:t xml:space="preserve">pour </w:t>
      </w:r>
      <w:r w:rsidR="00881B5F" w:rsidRPr="00771876">
        <w:rPr>
          <w:b/>
          <w:bCs/>
          <w:lang w:val="fr-FR" w:eastAsia="de-DE"/>
        </w:rPr>
        <w:t>trois ans</w:t>
      </w:r>
    </w:p>
    <w:p w14:paraId="1D1C4C71" w14:textId="77777777" w:rsidR="0003771B" w:rsidRPr="00771876" w:rsidRDefault="0003771B" w:rsidP="0003771B">
      <w:pPr>
        <w:rPr>
          <w:lang w:val="fr-FR" w:eastAsia="de-DE"/>
        </w:rPr>
      </w:pPr>
    </w:p>
    <w:p w14:paraId="53187564" w14:textId="11C2F3CA" w:rsidR="0003771B" w:rsidRPr="00771876" w:rsidRDefault="00881B5F" w:rsidP="0003771B">
      <w:pPr>
        <w:rPr>
          <w:lang w:val="fr-FR" w:eastAsia="de-DE"/>
        </w:rPr>
      </w:pPr>
      <w:r w:rsidRPr="00771876">
        <w:rPr>
          <w:lang w:val="fr-FR" w:eastAsia="de-DE"/>
        </w:rPr>
        <w:t xml:space="preserve">De plus, nos bundles de formation et </w:t>
      </w:r>
      <w:r w:rsidRPr="00771876">
        <w:rPr>
          <w:b/>
          <w:bCs/>
          <w:lang w:val="fr-FR" w:eastAsia="de-DE"/>
        </w:rPr>
        <w:t>PowerPack</w:t>
      </w:r>
      <w:r w:rsidRPr="00771876">
        <w:rPr>
          <w:lang w:val="fr-FR" w:eastAsia="de-DE"/>
        </w:rPr>
        <w:t xml:space="preserve"> sont spécialement conçus pour compléter et étendre les capacités lors de l’utilisation de TurboCAD® Mac.</w:t>
      </w:r>
    </w:p>
    <w:p w14:paraId="705A4BBD" w14:textId="77777777" w:rsidR="0003771B" w:rsidRPr="00771876" w:rsidRDefault="0003771B" w:rsidP="00045471">
      <w:pPr>
        <w:rPr>
          <w:lang w:val="fr-FR" w:eastAsia="de-DE"/>
        </w:rPr>
      </w:pPr>
    </w:p>
    <w:p w14:paraId="0A10B9D2" w14:textId="01C55A25" w:rsidR="009B2D93" w:rsidRPr="00771876" w:rsidRDefault="00881B5F" w:rsidP="006E3974">
      <w:pPr>
        <w:rPr>
          <w:lang w:val="fr-FR"/>
        </w:rPr>
      </w:pPr>
      <w:r w:rsidRPr="00771876">
        <w:rPr>
          <w:lang w:val="fr-FR"/>
        </w:rPr>
        <w:t>Pour plus d’informations, veuillez visiter</w:t>
      </w:r>
      <w:r w:rsidRPr="00771876">
        <w:rPr>
          <w:lang w:val="fr-FR"/>
        </w:rPr>
        <w:t xml:space="preserve"> </w:t>
      </w:r>
      <w:hyperlink r:id="rId8" w:history="1">
        <w:r w:rsidRPr="00771876">
          <w:rPr>
            <w:rStyle w:val="Hyperlink"/>
            <w:lang w:val="fr-FR"/>
          </w:rPr>
          <w:t>www.turbocad.fr</w:t>
        </w:r>
      </w:hyperlink>
      <w:r w:rsidR="009B2D93" w:rsidRPr="00771876">
        <w:rPr>
          <w:lang w:val="fr-FR"/>
        </w:rPr>
        <w:t>.</w:t>
      </w:r>
    </w:p>
    <w:p w14:paraId="3EB55CDE" w14:textId="77777777" w:rsidR="009B2D93" w:rsidRPr="00771876" w:rsidRDefault="009B2D93" w:rsidP="006E3974">
      <w:pPr>
        <w:rPr>
          <w:lang w:val="fr-FR"/>
        </w:rPr>
      </w:pPr>
    </w:p>
    <w:p w14:paraId="4EB89799" w14:textId="3F4437DD" w:rsidR="009B2D93" w:rsidRPr="00771876" w:rsidRDefault="00881B5F" w:rsidP="00A2532C">
      <w:pPr>
        <w:pStyle w:val="berschrift2"/>
        <w:rPr>
          <w:lang w:val="fr-FR"/>
        </w:rPr>
      </w:pPr>
      <w:r w:rsidRPr="00771876">
        <w:rPr>
          <w:lang w:val="fr-FR"/>
        </w:rPr>
        <w:t>À propos d’IMSI Design</w:t>
      </w:r>
    </w:p>
    <w:p w14:paraId="5EB39053" w14:textId="029C2993" w:rsidR="00881B5F" w:rsidRPr="00771876" w:rsidRDefault="00521C0B" w:rsidP="00881B5F">
      <w:pPr>
        <w:rPr>
          <w:lang w:val="fr-FR"/>
        </w:rPr>
      </w:pPr>
      <w:r w:rsidRPr="00771876">
        <w:rPr>
          <w:lang w:val="fr-FR"/>
        </w:rPr>
        <w:t>I</w:t>
      </w:r>
      <w:r w:rsidR="00881B5F" w:rsidRPr="00771876">
        <w:rPr>
          <w:lang w:val="fr-FR"/>
        </w:rPr>
        <w:t xml:space="preserve">MSI Design est un leader mondial de la CAO (Conception Assistée par Ordinateur) mécanique et architecturale, ainsi qu’un pionnier des solutions mobiles pour l’industrie AEC (Architecture, Ingénierie et Construction). Depuis 1988, IMSI Design a distribué ses produits à plus de 20 millions d’utilisateurs dans le monde, notamment TurboCAD®, DesignCAD™, FloorPlan®, </w:t>
      </w:r>
      <w:proofErr w:type="spellStart"/>
      <w:r w:rsidR="00881B5F" w:rsidRPr="00771876">
        <w:rPr>
          <w:lang w:val="fr-FR"/>
        </w:rPr>
        <w:t>TurboViewer</w:t>
      </w:r>
      <w:proofErr w:type="spellEnd"/>
      <w:r w:rsidR="00881B5F" w:rsidRPr="00771876">
        <w:rPr>
          <w:lang w:val="fr-FR"/>
        </w:rPr>
        <w:t xml:space="preserve">®, </w:t>
      </w:r>
      <w:proofErr w:type="spellStart"/>
      <w:r w:rsidR="00881B5F" w:rsidRPr="00771876">
        <w:rPr>
          <w:lang w:val="fr-FR"/>
        </w:rPr>
        <w:t>TurboReview</w:t>
      </w:r>
      <w:proofErr w:type="spellEnd"/>
      <w:r w:rsidR="00881B5F" w:rsidRPr="00771876">
        <w:rPr>
          <w:lang w:val="fr-FR"/>
        </w:rPr>
        <w:t xml:space="preserve">® et </w:t>
      </w:r>
      <w:proofErr w:type="spellStart"/>
      <w:r w:rsidR="00881B5F" w:rsidRPr="00771876">
        <w:rPr>
          <w:lang w:val="fr-FR"/>
        </w:rPr>
        <w:t>TurboSite</w:t>
      </w:r>
      <w:proofErr w:type="spellEnd"/>
      <w:r w:rsidR="00881B5F" w:rsidRPr="00771876">
        <w:rPr>
          <w:lang w:val="fr-FR"/>
        </w:rPr>
        <w:t xml:space="preserve">®—une suite variée d’applications de conception de précision pour ordinateurs et appareils mobiles. Veuillez visiter </w:t>
      </w:r>
      <w:hyperlink r:id="rId9" w:history="1">
        <w:r w:rsidR="00881B5F" w:rsidRPr="00771876">
          <w:rPr>
            <w:rStyle w:val="Hyperlink"/>
            <w:lang w:val="fr-FR"/>
          </w:rPr>
          <w:t>www.</w:t>
        </w:r>
        <w:r w:rsidR="00881B5F" w:rsidRPr="00771876">
          <w:rPr>
            <w:rStyle w:val="Hyperlink"/>
            <w:lang w:val="fr-FR"/>
          </w:rPr>
          <w:t>turbocad.fr</w:t>
        </w:r>
      </w:hyperlink>
      <w:r w:rsidR="00881B5F" w:rsidRPr="00771876">
        <w:rPr>
          <w:lang w:val="fr-FR"/>
        </w:rPr>
        <w:t xml:space="preserve"> </w:t>
      </w:r>
      <w:r w:rsidR="00881B5F" w:rsidRPr="00771876">
        <w:rPr>
          <w:lang w:val="fr-FR"/>
        </w:rPr>
        <w:t>pour plus d’informations.</w:t>
      </w:r>
    </w:p>
    <w:p w14:paraId="4E2B6B86" w14:textId="77777777" w:rsidR="009B2D93" w:rsidRPr="00771876" w:rsidRDefault="009B2D93" w:rsidP="006E3974">
      <w:pPr>
        <w:rPr>
          <w:lang w:val="fr-FR"/>
        </w:rPr>
      </w:pPr>
    </w:p>
    <w:p w14:paraId="72C8E352" w14:textId="39FFD02E" w:rsidR="009B2D93" w:rsidRPr="00771876" w:rsidRDefault="009B2D93" w:rsidP="00A2532C">
      <w:pPr>
        <w:pStyle w:val="berschrift2"/>
        <w:rPr>
          <w:lang w:val="fr-FR"/>
        </w:rPr>
      </w:pPr>
      <w:r w:rsidRPr="00771876">
        <w:rPr>
          <w:lang w:val="fr-FR"/>
        </w:rPr>
        <w:t>Contact</w:t>
      </w:r>
    </w:p>
    <w:p w14:paraId="1FC5B35B" w14:textId="228693F3" w:rsidR="009B2D93" w:rsidRPr="00771876" w:rsidRDefault="009B2D93" w:rsidP="006E3974">
      <w:pPr>
        <w:rPr>
          <w:lang w:val="fr-FR"/>
        </w:rPr>
      </w:pPr>
      <w:r w:rsidRPr="00771876">
        <w:rPr>
          <w:lang w:val="fr-FR"/>
        </w:rPr>
        <w:t>IMSI Design</w:t>
      </w:r>
      <w:r w:rsidR="004D401C" w:rsidRPr="00771876">
        <w:rPr>
          <w:lang w:val="fr-FR"/>
        </w:rPr>
        <w:t xml:space="preserve"> </w:t>
      </w:r>
    </w:p>
    <w:p w14:paraId="7E7E798E" w14:textId="0CB4BCF7" w:rsidR="009B2D93" w:rsidRPr="00771876" w:rsidRDefault="00881B5F" w:rsidP="006E3974">
      <w:pPr>
        <w:rPr>
          <w:lang w:val="fr-FR"/>
        </w:rPr>
      </w:pPr>
      <w:r w:rsidRPr="00771876">
        <w:rPr>
          <w:lang w:val="fr-FR"/>
        </w:rPr>
        <w:t xml:space="preserve">+1 </w:t>
      </w:r>
      <w:r w:rsidR="006C1C18" w:rsidRPr="00771876">
        <w:rPr>
          <w:lang w:val="fr-FR"/>
        </w:rPr>
        <w:t xml:space="preserve">415.483.8000  </w:t>
      </w:r>
      <w:r w:rsidR="004D401C" w:rsidRPr="00771876">
        <w:rPr>
          <w:lang w:val="fr-FR"/>
        </w:rPr>
        <w:t xml:space="preserve"> </w:t>
      </w:r>
    </w:p>
    <w:p w14:paraId="550A3213" w14:textId="67569E09" w:rsidR="009B2D93" w:rsidRPr="00771876" w:rsidRDefault="00000000" w:rsidP="006E3974">
      <w:pPr>
        <w:rPr>
          <w:lang w:val="fr-FR"/>
        </w:rPr>
      </w:pPr>
      <w:hyperlink r:id="rId10" w:history="1">
        <w:r w:rsidR="00DE1D1B" w:rsidRPr="00771876">
          <w:rPr>
            <w:rStyle w:val="Hyperlink"/>
            <w:lang w:val="fr-FR"/>
          </w:rPr>
          <w:t>pr@imsidesign.com</w:t>
        </w:r>
      </w:hyperlink>
      <w:r w:rsidR="00DE1D1B" w:rsidRPr="00771876">
        <w:rPr>
          <w:lang w:val="fr-FR"/>
        </w:rPr>
        <w:t xml:space="preserve"> </w:t>
      </w:r>
    </w:p>
    <w:p w14:paraId="032FD58D" w14:textId="77777777" w:rsidR="009B2D93" w:rsidRPr="00771876" w:rsidRDefault="009B2D93" w:rsidP="006E3974">
      <w:pPr>
        <w:rPr>
          <w:sz w:val="20"/>
          <w:szCs w:val="20"/>
          <w:lang w:val="fr-FR"/>
        </w:rPr>
      </w:pPr>
    </w:p>
    <w:p w14:paraId="2CC29A66" w14:textId="19C4FEA4" w:rsidR="00881B5F" w:rsidRPr="00771876" w:rsidRDefault="00881B5F" w:rsidP="006E3974">
      <w:pPr>
        <w:rPr>
          <w:sz w:val="20"/>
          <w:szCs w:val="20"/>
          <w:lang w:val="fr-FR"/>
        </w:rPr>
      </w:pPr>
      <w:r w:rsidRPr="00771876">
        <w:rPr>
          <w:sz w:val="20"/>
          <w:szCs w:val="20"/>
          <w:vertAlign w:val="superscript"/>
          <w:lang w:val="fr-FR"/>
        </w:rPr>
        <w:t>©</w:t>
      </w:r>
      <w:r w:rsidRPr="00771876">
        <w:rPr>
          <w:sz w:val="20"/>
          <w:szCs w:val="20"/>
          <w:lang w:val="fr-FR"/>
        </w:rPr>
        <w:t>2025 IMSI Design LLC. Tous droits réservés. IMSI et TurboCAD sont des marques déposées et/ou des marques commerciales d’IMSI Design LLC. AutoCAD est une marque déposée d’Autodesk. Toutes les autres marques identifiables sont la propriété de leurs détenteurs respectifs.</w:t>
      </w:r>
    </w:p>
    <w:p w14:paraId="39BB6E8E" w14:textId="77777777" w:rsidR="009B2D93" w:rsidRPr="00771876" w:rsidRDefault="009B2D93" w:rsidP="006E3974">
      <w:pPr>
        <w:rPr>
          <w:lang w:val="fr-FR"/>
        </w:rPr>
      </w:pPr>
    </w:p>
    <w:p w14:paraId="3BFB79D8" w14:textId="16A0796F" w:rsidR="00717CF1" w:rsidRPr="00771876" w:rsidRDefault="00717CF1" w:rsidP="006E3974">
      <w:pPr>
        <w:rPr>
          <w:lang w:val="fr-FR"/>
        </w:rPr>
      </w:pPr>
    </w:p>
    <w:sectPr w:rsidR="00717CF1" w:rsidRPr="00771876" w:rsidSect="00771876">
      <w:headerReference w:type="first" r:id="rId11"/>
      <w:pgSz w:w="11906" w:h="16838" w:code="9"/>
      <w:pgMar w:top="1399" w:right="1440" w:bottom="1135"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DF9C6" w14:textId="77777777" w:rsidR="00F91C55" w:rsidRDefault="00F91C55" w:rsidP="006E3974">
      <w:r>
        <w:separator/>
      </w:r>
    </w:p>
  </w:endnote>
  <w:endnote w:type="continuationSeparator" w:id="0">
    <w:p w14:paraId="305D57CC" w14:textId="77777777" w:rsidR="00F91C55" w:rsidRDefault="00F91C55" w:rsidP="006E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A9DBB" w14:textId="77777777" w:rsidR="00F91C55" w:rsidRDefault="00F91C55" w:rsidP="006E3974">
      <w:r>
        <w:separator/>
      </w:r>
    </w:p>
  </w:footnote>
  <w:footnote w:type="continuationSeparator" w:id="0">
    <w:p w14:paraId="3308AB91" w14:textId="77777777" w:rsidR="00F91C55" w:rsidRDefault="00F91C55" w:rsidP="006E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75744" w14:textId="4B093BBE" w:rsidR="00507F7A" w:rsidRDefault="006E3974" w:rsidP="003A2817">
    <w:pPr>
      <w:pStyle w:val="Kopfzeile"/>
      <w:ind w:left="-1418" w:right="-988"/>
    </w:pPr>
    <w:r w:rsidRPr="006E3974">
      <w:rPr>
        <w:noProof/>
      </w:rPr>
      <w:drawing>
        <wp:inline distT="0" distB="0" distL="0" distR="0" wp14:anchorId="3C45B713" wp14:editId="328A997B">
          <wp:extent cx="7543230" cy="3970120"/>
          <wp:effectExtent l="0" t="0" r="635"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7570081" cy="39842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CD6C02"/>
    <w:multiLevelType w:val="multilevel"/>
    <w:tmpl w:val="91DE7E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3D103FB3"/>
    <w:multiLevelType w:val="multilevel"/>
    <w:tmpl w:val="DB8AD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26479F"/>
    <w:multiLevelType w:val="hybridMultilevel"/>
    <w:tmpl w:val="4C0861B2"/>
    <w:lvl w:ilvl="0" w:tplc="5A2CDBA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CB3C6C"/>
    <w:multiLevelType w:val="hybridMultilevel"/>
    <w:tmpl w:val="54EEAE82"/>
    <w:lvl w:ilvl="0" w:tplc="5A2CDBA0">
      <w:start w:val="1"/>
      <w:numFmt w:val="decimal"/>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7E5E311B"/>
    <w:multiLevelType w:val="hybridMultilevel"/>
    <w:tmpl w:val="0A0836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2772527">
    <w:abstractNumId w:val="0"/>
  </w:num>
  <w:num w:numId="2" w16cid:durableId="1346442105">
    <w:abstractNumId w:val="2"/>
  </w:num>
  <w:num w:numId="3" w16cid:durableId="17975889">
    <w:abstractNumId w:val="1"/>
  </w:num>
  <w:num w:numId="4" w16cid:durableId="729185515">
    <w:abstractNumId w:val="6"/>
  </w:num>
  <w:num w:numId="5" w16cid:durableId="574512961">
    <w:abstractNumId w:val="3"/>
  </w:num>
  <w:num w:numId="6" w16cid:durableId="771314567">
    <w:abstractNumId w:val="8"/>
  </w:num>
  <w:num w:numId="7" w16cid:durableId="601573161">
    <w:abstractNumId w:val="5"/>
  </w:num>
  <w:num w:numId="8" w16cid:durableId="1287471280">
    <w:abstractNumId w:val="7"/>
  </w:num>
  <w:num w:numId="9" w16cid:durableId="16553376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07D82"/>
    <w:rsid w:val="00012D4E"/>
    <w:rsid w:val="00025F32"/>
    <w:rsid w:val="0003771B"/>
    <w:rsid w:val="00041FA5"/>
    <w:rsid w:val="00045471"/>
    <w:rsid w:val="000552B3"/>
    <w:rsid w:val="0005560A"/>
    <w:rsid w:val="00065954"/>
    <w:rsid w:val="00073934"/>
    <w:rsid w:val="0010795C"/>
    <w:rsid w:val="00122DC6"/>
    <w:rsid w:val="001801C2"/>
    <w:rsid w:val="00237373"/>
    <w:rsid w:val="00252192"/>
    <w:rsid w:val="002837BA"/>
    <w:rsid w:val="002916CB"/>
    <w:rsid w:val="002A7C78"/>
    <w:rsid w:val="002B4D51"/>
    <w:rsid w:val="0036456E"/>
    <w:rsid w:val="00372620"/>
    <w:rsid w:val="00377EAF"/>
    <w:rsid w:val="003A2817"/>
    <w:rsid w:val="003D06F7"/>
    <w:rsid w:val="00421AB3"/>
    <w:rsid w:val="00472252"/>
    <w:rsid w:val="00497DFA"/>
    <w:rsid w:val="004C0146"/>
    <w:rsid w:val="004D401C"/>
    <w:rsid w:val="004F4C8B"/>
    <w:rsid w:val="00507F7A"/>
    <w:rsid w:val="0051768E"/>
    <w:rsid w:val="00521C0B"/>
    <w:rsid w:val="0053386B"/>
    <w:rsid w:val="005360D8"/>
    <w:rsid w:val="0056359E"/>
    <w:rsid w:val="00564940"/>
    <w:rsid w:val="005A2617"/>
    <w:rsid w:val="005C4CD3"/>
    <w:rsid w:val="00643B47"/>
    <w:rsid w:val="00691531"/>
    <w:rsid w:val="00691D30"/>
    <w:rsid w:val="006A2EEF"/>
    <w:rsid w:val="006C1C18"/>
    <w:rsid w:val="006E3974"/>
    <w:rsid w:val="00717CF1"/>
    <w:rsid w:val="007554E6"/>
    <w:rsid w:val="007564EA"/>
    <w:rsid w:val="00771876"/>
    <w:rsid w:val="007B51D9"/>
    <w:rsid w:val="007C047C"/>
    <w:rsid w:val="007F4E3A"/>
    <w:rsid w:val="00835C0B"/>
    <w:rsid w:val="00836915"/>
    <w:rsid w:val="00837725"/>
    <w:rsid w:val="00872D08"/>
    <w:rsid w:val="00881B5F"/>
    <w:rsid w:val="0089665A"/>
    <w:rsid w:val="008D1724"/>
    <w:rsid w:val="00917E4A"/>
    <w:rsid w:val="00924C1B"/>
    <w:rsid w:val="0092573F"/>
    <w:rsid w:val="009477D7"/>
    <w:rsid w:val="00972C0B"/>
    <w:rsid w:val="009A1778"/>
    <w:rsid w:val="009A4ABF"/>
    <w:rsid w:val="009A4E81"/>
    <w:rsid w:val="009B2D93"/>
    <w:rsid w:val="009D3A3E"/>
    <w:rsid w:val="00A12F1B"/>
    <w:rsid w:val="00A2532C"/>
    <w:rsid w:val="00A301B6"/>
    <w:rsid w:val="00A448BC"/>
    <w:rsid w:val="00A87804"/>
    <w:rsid w:val="00A91A7D"/>
    <w:rsid w:val="00AB2192"/>
    <w:rsid w:val="00AD30B9"/>
    <w:rsid w:val="00B37636"/>
    <w:rsid w:val="00B63DC6"/>
    <w:rsid w:val="00B72E62"/>
    <w:rsid w:val="00BC2F5A"/>
    <w:rsid w:val="00BD1A17"/>
    <w:rsid w:val="00BD5887"/>
    <w:rsid w:val="00BF4F48"/>
    <w:rsid w:val="00BF66CB"/>
    <w:rsid w:val="00C02934"/>
    <w:rsid w:val="00C15121"/>
    <w:rsid w:val="00C569EE"/>
    <w:rsid w:val="00C57419"/>
    <w:rsid w:val="00C61347"/>
    <w:rsid w:val="00C66C57"/>
    <w:rsid w:val="00CC290E"/>
    <w:rsid w:val="00CD0904"/>
    <w:rsid w:val="00D07D82"/>
    <w:rsid w:val="00D318D1"/>
    <w:rsid w:val="00D45022"/>
    <w:rsid w:val="00DA0F85"/>
    <w:rsid w:val="00DE1D1B"/>
    <w:rsid w:val="00DE6961"/>
    <w:rsid w:val="00EA0655"/>
    <w:rsid w:val="00EB6D39"/>
    <w:rsid w:val="00EC3822"/>
    <w:rsid w:val="00EC3F6D"/>
    <w:rsid w:val="00F163FF"/>
    <w:rsid w:val="00F55EB8"/>
    <w:rsid w:val="00F60474"/>
    <w:rsid w:val="00F75ABF"/>
    <w:rsid w:val="00F91C55"/>
    <w:rsid w:val="00FC2C2F"/>
    <w:rsid w:val="00FC5F18"/>
    <w:rsid w:val="00FE38E6"/>
    <w:rsid w:val="00FF2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3974"/>
    <w:rPr>
      <w:rFonts w:cstheme="minorHAnsi"/>
    </w:rPr>
  </w:style>
  <w:style w:type="paragraph" w:styleId="berschrift1">
    <w:name w:val="heading 1"/>
    <w:basedOn w:val="Standard"/>
    <w:next w:val="Standard"/>
    <w:link w:val="berschrift1Zchn"/>
    <w:uiPriority w:val="9"/>
    <w:qFormat/>
    <w:rsid w:val="00DE1D1B"/>
    <w:pPr>
      <w:keepNext/>
      <w:keepLines/>
      <w:spacing w:before="48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A2532C"/>
    <w:pPr>
      <w:spacing w:after="60"/>
      <w:outlineLvl w:val="1"/>
    </w:pPr>
    <w:rPr>
      <w:b/>
      <w:color w:val="C00000"/>
      <w:sz w:val="28"/>
      <w:szCs w:val="28"/>
    </w:rPr>
  </w:style>
  <w:style w:type="paragraph" w:styleId="berschrift3">
    <w:name w:val="heading 3"/>
    <w:basedOn w:val="Standard"/>
    <w:next w:val="Standard"/>
    <w:link w:val="berschrift3Zchn"/>
    <w:uiPriority w:val="9"/>
    <w:unhideWhenUsed/>
    <w:qFormat/>
    <w:rsid w:val="00A2532C"/>
    <w:pPr>
      <w:keepNext/>
      <w:keepLines/>
      <w:spacing w:before="40"/>
      <w:outlineLvl w:val="2"/>
    </w:pPr>
    <w:rPr>
      <w:rFonts w:eastAsiaTheme="majorEastAsia"/>
      <w:color w:val="1F3763" w:themeColor="accent1" w:themeShade="7F"/>
    </w:rPr>
  </w:style>
  <w:style w:type="paragraph" w:styleId="berschrift4">
    <w:name w:val="heading 4"/>
    <w:basedOn w:val="Standard"/>
    <w:next w:val="Standard"/>
    <w:link w:val="berschrift4Zchn"/>
    <w:uiPriority w:val="9"/>
    <w:semiHidden/>
    <w:unhideWhenUsed/>
    <w:qFormat/>
    <w:rsid w:val="00917E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1D1B"/>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character" w:styleId="BesuchterLink">
    <w:name w:val="FollowedHyperlink"/>
    <w:basedOn w:val="Absatz-Standardschriftart"/>
    <w:uiPriority w:val="99"/>
    <w:semiHidden/>
    <w:unhideWhenUsed/>
    <w:rsid w:val="00041FA5"/>
    <w:rPr>
      <w:color w:val="954F72" w:themeColor="followedHyperlink"/>
      <w:u w:val="single"/>
    </w:rPr>
  </w:style>
  <w:style w:type="paragraph" w:styleId="Kopfzeile">
    <w:name w:val="header"/>
    <w:basedOn w:val="Standard"/>
    <w:link w:val="KopfzeileZchn"/>
    <w:uiPriority w:val="99"/>
    <w:unhideWhenUsed/>
    <w:rsid w:val="00507F7A"/>
    <w:pPr>
      <w:tabs>
        <w:tab w:val="center" w:pos="4536"/>
        <w:tab w:val="right" w:pos="9072"/>
      </w:tabs>
    </w:pPr>
  </w:style>
  <w:style w:type="character" w:customStyle="1" w:styleId="KopfzeileZchn">
    <w:name w:val="Kopfzeile Zchn"/>
    <w:basedOn w:val="Absatz-Standardschriftart"/>
    <w:link w:val="Kopfzeile"/>
    <w:uiPriority w:val="99"/>
    <w:rsid w:val="00507F7A"/>
  </w:style>
  <w:style w:type="paragraph" w:styleId="Fuzeile">
    <w:name w:val="footer"/>
    <w:basedOn w:val="Standard"/>
    <w:link w:val="FuzeileZchn"/>
    <w:uiPriority w:val="99"/>
    <w:unhideWhenUsed/>
    <w:rsid w:val="00507F7A"/>
    <w:pPr>
      <w:tabs>
        <w:tab w:val="center" w:pos="4536"/>
        <w:tab w:val="right" w:pos="9072"/>
      </w:tabs>
    </w:pPr>
  </w:style>
  <w:style w:type="character" w:customStyle="1" w:styleId="FuzeileZchn">
    <w:name w:val="Fußzeile Zchn"/>
    <w:basedOn w:val="Absatz-Standardschriftart"/>
    <w:link w:val="Fuzeile"/>
    <w:uiPriority w:val="99"/>
    <w:rsid w:val="00507F7A"/>
  </w:style>
  <w:style w:type="paragraph" w:styleId="Titel">
    <w:name w:val="Title"/>
    <w:basedOn w:val="berschrift1"/>
    <w:next w:val="Standard"/>
    <w:link w:val="TitelZchn"/>
    <w:uiPriority w:val="10"/>
    <w:qFormat/>
    <w:rsid w:val="00DE1D1B"/>
    <w:rPr>
      <w:color w:val="767171" w:themeColor="background2" w:themeShade="80"/>
      <w:sz w:val="28"/>
      <w:szCs w:val="28"/>
    </w:rPr>
  </w:style>
  <w:style w:type="character" w:customStyle="1" w:styleId="TitelZchn">
    <w:name w:val="Titel Zchn"/>
    <w:basedOn w:val="Absatz-Standardschriftart"/>
    <w:link w:val="Titel"/>
    <w:uiPriority w:val="10"/>
    <w:rsid w:val="00DE1D1B"/>
    <w:rPr>
      <w:rFonts w:eastAsiaTheme="majorEastAsia" w:cstheme="minorHAnsi"/>
      <w:b/>
      <w:bCs/>
      <w:color w:val="767171" w:themeColor="background2" w:themeShade="80"/>
      <w:kern w:val="0"/>
      <w:sz w:val="28"/>
      <w:szCs w:val="28"/>
      <w14:ligatures w14:val="none"/>
    </w:rPr>
  </w:style>
  <w:style w:type="paragraph" w:styleId="Untertitel">
    <w:name w:val="Subtitle"/>
    <w:basedOn w:val="Standard"/>
    <w:next w:val="Standard"/>
    <w:link w:val="UntertitelZchn"/>
    <w:uiPriority w:val="11"/>
    <w:qFormat/>
    <w:rsid w:val="006E3974"/>
    <w:pPr>
      <w:jc w:val="center"/>
    </w:pPr>
    <w:rPr>
      <w:i/>
      <w:iCs/>
      <w:sz w:val="28"/>
      <w:szCs w:val="28"/>
    </w:rPr>
  </w:style>
  <w:style w:type="character" w:customStyle="1" w:styleId="UntertitelZchn">
    <w:name w:val="Untertitel Zchn"/>
    <w:basedOn w:val="Absatz-Standardschriftart"/>
    <w:link w:val="Untertitel"/>
    <w:uiPriority w:val="11"/>
    <w:rsid w:val="006E3974"/>
    <w:rPr>
      <w:rFonts w:cstheme="minorHAnsi"/>
      <w:i/>
      <w:iCs/>
      <w:sz w:val="28"/>
      <w:szCs w:val="28"/>
    </w:rPr>
  </w:style>
  <w:style w:type="character" w:customStyle="1" w:styleId="berschrift2Zchn">
    <w:name w:val="Überschrift 2 Zchn"/>
    <w:basedOn w:val="Absatz-Standardschriftart"/>
    <w:link w:val="berschrift2"/>
    <w:uiPriority w:val="9"/>
    <w:rsid w:val="00A2532C"/>
    <w:rPr>
      <w:rFonts w:cstheme="minorHAnsi"/>
      <w:b/>
      <w:color w:val="C00000"/>
      <w:sz w:val="28"/>
      <w:szCs w:val="28"/>
    </w:rPr>
  </w:style>
  <w:style w:type="character" w:customStyle="1" w:styleId="berschrift4Zchn">
    <w:name w:val="Überschrift 4 Zchn"/>
    <w:basedOn w:val="Absatz-Standardschriftart"/>
    <w:link w:val="berschrift4"/>
    <w:uiPriority w:val="9"/>
    <w:semiHidden/>
    <w:rsid w:val="00917E4A"/>
    <w:rPr>
      <w:rFonts w:asciiTheme="majorHAnsi" w:eastAsiaTheme="majorEastAsia" w:hAnsiTheme="majorHAnsi" w:cstheme="majorBidi"/>
      <w:i/>
      <w:iCs/>
      <w:color w:val="2F5496" w:themeColor="accent1" w:themeShade="BF"/>
    </w:rPr>
  </w:style>
  <w:style w:type="character" w:customStyle="1" w:styleId="berschrift3Zchn">
    <w:name w:val="Überschrift 3 Zchn"/>
    <w:basedOn w:val="Absatz-Standardschriftart"/>
    <w:link w:val="berschrift3"/>
    <w:uiPriority w:val="9"/>
    <w:rsid w:val="00A2532C"/>
    <w:rPr>
      <w:rFonts w:eastAsiaTheme="majorEastAsia" w:cstheme="minorHAnsi"/>
      <w:color w:val="1F3763" w:themeColor="accent1" w:themeShade="7F"/>
    </w:rPr>
  </w:style>
  <w:style w:type="paragraph" w:styleId="KeinLeerraum">
    <w:name w:val="No Spacing"/>
    <w:uiPriority w:val="1"/>
    <w:qFormat/>
    <w:rsid w:val="003A2817"/>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00234">
      <w:bodyDiv w:val="1"/>
      <w:marLeft w:val="0"/>
      <w:marRight w:val="0"/>
      <w:marTop w:val="0"/>
      <w:marBottom w:val="0"/>
      <w:divBdr>
        <w:top w:val="none" w:sz="0" w:space="0" w:color="auto"/>
        <w:left w:val="none" w:sz="0" w:space="0" w:color="auto"/>
        <w:bottom w:val="none" w:sz="0" w:space="0" w:color="auto"/>
        <w:right w:val="none" w:sz="0" w:space="0" w:color="auto"/>
      </w:divBdr>
    </w:div>
    <w:div w:id="343292245">
      <w:bodyDiv w:val="1"/>
      <w:marLeft w:val="0"/>
      <w:marRight w:val="0"/>
      <w:marTop w:val="0"/>
      <w:marBottom w:val="0"/>
      <w:divBdr>
        <w:top w:val="none" w:sz="0" w:space="0" w:color="auto"/>
        <w:left w:val="none" w:sz="0" w:space="0" w:color="auto"/>
        <w:bottom w:val="none" w:sz="0" w:space="0" w:color="auto"/>
        <w:right w:val="none" w:sz="0" w:space="0" w:color="auto"/>
      </w:divBdr>
    </w:div>
    <w:div w:id="344409500">
      <w:bodyDiv w:val="1"/>
      <w:marLeft w:val="0"/>
      <w:marRight w:val="0"/>
      <w:marTop w:val="0"/>
      <w:marBottom w:val="0"/>
      <w:divBdr>
        <w:top w:val="none" w:sz="0" w:space="0" w:color="auto"/>
        <w:left w:val="none" w:sz="0" w:space="0" w:color="auto"/>
        <w:bottom w:val="none" w:sz="0" w:space="0" w:color="auto"/>
        <w:right w:val="none" w:sz="0" w:space="0" w:color="auto"/>
      </w:divBdr>
    </w:div>
    <w:div w:id="363142196">
      <w:bodyDiv w:val="1"/>
      <w:marLeft w:val="0"/>
      <w:marRight w:val="0"/>
      <w:marTop w:val="0"/>
      <w:marBottom w:val="0"/>
      <w:divBdr>
        <w:top w:val="none" w:sz="0" w:space="0" w:color="auto"/>
        <w:left w:val="none" w:sz="0" w:space="0" w:color="auto"/>
        <w:bottom w:val="none" w:sz="0" w:space="0" w:color="auto"/>
        <w:right w:val="none" w:sz="0" w:space="0" w:color="auto"/>
      </w:divBdr>
    </w:div>
    <w:div w:id="519244069">
      <w:bodyDiv w:val="1"/>
      <w:marLeft w:val="0"/>
      <w:marRight w:val="0"/>
      <w:marTop w:val="0"/>
      <w:marBottom w:val="0"/>
      <w:divBdr>
        <w:top w:val="none" w:sz="0" w:space="0" w:color="auto"/>
        <w:left w:val="none" w:sz="0" w:space="0" w:color="auto"/>
        <w:bottom w:val="none" w:sz="0" w:space="0" w:color="auto"/>
        <w:right w:val="none" w:sz="0" w:space="0" w:color="auto"/>
      </w:divBdr>
    </w:div>
    <w:div w:id="576476577">
      <w:bodyDiv w:val="1"/>
      <w:marLeft w:val="0"/>
      <w:marRight w:val="0"/>
      <w:marTop w:val="0"/>
      <w:marBottom w:val="0"/>
      <w:divBdr>
        <w:top w:val="none" w:sz="0" w:space="0" w:color="auto"/>
        <w:left w:val="none" w:sz="0" w:space="0" w:color="auto"/>
        <w:bottom w:val="none" w:sz="0" w:space="0" w:color="auto"/>
        <w:right w:val="none" w:sz="0" w:space="0" w:color="auto"/>
      </w:divBdr>
    </w:div>
    <w:div w:id="701900991">
      <w:bodyDiv w:val="1"/>
      <w:marLeft w:val="0"/>
      <w:marRight w:val="0"/>
      <w:marTop w:val="0"/>
      <w:marBottom w:val="0"/>
      <w:divBdr>
        <w:top w:val="none" w:sz="0" w:space="0" w:color="auto"/>
        <w:left w:val="none" w:sz="0" w:space="0" w:color="auto"/>
        <w:bottom w:val="none" w:sz="0" w:space="0" w:color="auto"/>
        <w:right w:val="none" w:sz="0" w:space="0" w:color="auto"/>
      </w:divBdr>
    </w:div>
    <w:div w:id="777288343">
      <w:bodyDiv w:val="1"/>
      <w:marLeft w:val="0"/>
      <w:marRight w:val="0"/>
      <w:marTop w:val="0"/>
      <w:marBottom w:val="0"/>
      <w:divBdr>
        <w:top w:val="none" w:sz="0" w:space="0" w:color="auto"/>
        <w:left w:val="none" w:sz="0" w:space="0" w:color="auto"/>
        <w:bottom w:val="none" w:sz="0" w:space="0" w:color="auto"/>
        <w:right w:val="none" w:sz="0" w:space="0" w:color="auto"/>
      </w:divBdr>
      <w:divsChild>
        <w:div w:id="1195339624">
          <w:blockQuote w:val="1"/>
          <w:marLeft w:val="720"/>
          <w:marRight w:val="720"/>
          <w:marTop w:val="100"/>
          <w:marBottom w:val="100"/>
          <w:divBdr>
            <w:top w:val="none" w:sz="0" w:space="0" w:color="auto"/>
            <w:left w:val="none" w:sz="0" w:space="0" w:color="auto"/>
            <w:bottom w:val="none" w:sz="0" w:space="0" w:color="auto"/>
            <w:right w:val="none" w:sz="0" w:space="0" w:color="auto"/>
          </w:divBdr>
        </w:div>
        <w:div w:id="242877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2903535">
      <w:bodyDiv w:val="1"/>
      <w:marLeft w:val="0"/>
      <w:marRight w:val="0"/>
      <w:marTop w:val="0"/>
      <w:marBottom w:val="0"/>
      <w:divBdr>
        <w:top w:val="none" w:sz="0" w:space="0" w:color="auto"/>
        <w:left w:val="none" w:sz="0" w:space="0" w:color="auto"/>
        <w:bottom w:val="none" w:sz="0" w:space="0" w:color="auto"/>
        <w:right w:val="none" w:sz="0" w:space="0" w:color="auto"/>
      </w:divBdr>
    </w:div>
    <w:div w:id="1109088548">
      <w:bodyDiv w:val="1"/>
      <w:marLeft w:val="0"/>
      <w:marRight w:val="0"/>
      <w:marTop w:val="0"/>
      <w:marBottom w:val="0"/>
      <w:divBdr>
        <w:top w:val="none" w:sz="0" w:space="0" w:color="auto"/>
        <w:left w:val="none" w:sz="0" w:space="0" w:color="auto"/>
        <w:bottom w:val="none" w:sz="0" w:space="0" w:color="auto"/>
        <w:right w:val="none" w:sz="0" w:space="0" w:color="auto"/>
      </w:divBdr>
    </w:div>
    <w:div w:id="1212644671">
      <w:bodyDiv w:val="1"/>
      <w:marLeft w:val="0"/>
      <w:marRight w:val="0"/>
      <w:marTop w:val="0"/>
      <w:marBottom w:val="0"/>
      <w:divBdr>
        <w:top w:val="none" w:sz="0" w:space="0" w:color="auto"/>
        <w:left w:val="none" w:sz="0" w:space="0" w:color="auto"/>
        <w:bottom w:val="none" w:sz="0" w:space="0" w:color="auto"/>
        <w:right w:val="none" w:sz="0" w:space="0" w:color="auto"/>
      </w:divBdr>
    </w:div>
    <w:div w:id="1266577908">
      <w:bodyDiv w:val="1"/>
      <w:marLeft w:val="0"/>
      <w:marRight w:val="0"/>
      <w:marTop w:val="0"/>
      <w:marBottom w:val="0"/>
      <w:divBdr>
        <w:top w:val="none" w:sz="0" w:space="0" w:color="auto"/>
        <w:left w:val="none" w:sz="0" w:space="0" w:color="auto"/>
        <w:bottom w:val="none" w:sz="0" w:space="0" w:color="auto"/>
        <w:right w:val="none" w:sz="0" w:space="0" w:color="auto"/>
      </w:divBdr>
    </w:div>
    <w:div w:id="1367414209">
      <w:bodyDiv w:val="1"/>
      <w:marLeft w:val="0"/>
      <w:marRight w:val="0"/>
      <w:marTop w:val="0"/>
      <w:marBottom w:val="0"/>
      <w:divBdr>
        <w:top w:val="none" w:sz="0" w:space="0" w:color="auto"/>
        <w:left w:val="none" w:sz="0" w:space="0" w:color="auto"/>
        <w:bottom w:val="none" w:sz="0" w:space="0" w:color="auto"/>
        <w:right w:val="none" w:sz="0" w:space="0" w:color="auto"/>
      </w:divBdr>
      <w:divsChild>
        <w:div w:id="413169082">
          <w:blockQuote w:val="1"/>
          <w:marLeft w:val="720"/>
          <w:marRight w:val="720"/>
          <w:marTop w:val="100"/>
          <w:marBottom w:val="100"/>
          <w:divBdr>
            <w:top w:val="none" w:sz="0" w:space="0" w:color="auto"/>
            <w:left w:val="none" w:sz="0" w:space="0" w:color="auto"/>
            <w:bottom w:val="none" w:sz="0" w:space="0" w:color="auto"/>
            <w:right w:val="none" w:sz="0" w:space="0" w:color="auto"/>
          </w:divBdr>
        </w:div>
        <w:div w:id="386612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2019617">
      <w:bodyDiv w:val="1"/>
      <w:marLeft w:val="0"/>
      <w:marRight w:val="0"/>
      <w:marTop w:val="0"/>
      <w:marBottom w:val="0"/>
      <w:divBdr>
        <w:top w:val="none" w:sz="0" w:space="0" w:color="auto"/>
        <w:left w:val="none" w:sz="0" w:space="0" w:color="auto"/>
        <w:bottom w:val="none" w:sz="0" w:space="0" w:color="auto"/>
        <w:right w:val="none" w:sz="0" w:space="0" w:color="auto"/>
      </w:divBdr>
    </w:div>
    <w:div w:id="1560897871">
      <w:bodyDiv w:val="1"/>
      <w:marLeft w:val="0"/>
      <w:marRight w:val="0"/>
      <w:marTop w:val="0"/>
      <w:marBottom w:val="0"/>
      <w:divBdr>
        <w:top w:val="none" w:sz="0" w:space="0" w:color="auto"/>
        <w:left w:val="none" w:sz="0" w:space="0" w:color="auto"/>
        <w:bottom w:val="none" w:sz="0" w:space="0" w:color="auto"/>
        <w:right w:val="none" w:sz="0" w:space="0" w:color="auto"/>
      </w:divBdr>
    </w:div>
    <w:div w:id="1723678212">
      <w:bodyDiv w:val="1"/>
      <w:marLeft w:val="0"/>
      <w:marRight w:val="0"/>
      <w:marTop w:val="0"/>
      <w:marBottom w:val="0"/>
      <w:divBdr>
        <w:top w:val="none" w:sz="0" w:space="0" w:color="auto"/>
        <w:left w:val="none" w:sz="0" w:space="0" w:color="auto"/>
        <w:bottom w:val="none" w:sz="0" w:space="0" w:color="auto"/>
        <w:right w:val="none" w:sz="0" w:space="0" w:color="auto"/>
      </w:divBdr>
    </w:div>
    <w:div w:id="1845317473">
      <w:bodyDiv w:val="1"/>
      <w:marLeft w:val="0"/>
      <w:marRight w:val="0"/>
      <w:marTop w:val="0"/>
      <w:marBottom w:val="0"/>
      <w:divBdr>
        <w:top w:val="none" w:sz="0" w:space="0" w:color="auto"/>
        <w:left w:val="none" w:sz="0" w:space="0" w:color="auto"/>
        <w:bottom w:val="none" w:sz="0" w:space="0" w:color="auto"/>
        <w:right w:val="none" w:sz="0" w:space="0" w:color="auto"/>
      </w:divBdr>
    </w:div>
    <w:div w:id="1997027915">
      <w:bodyDiv w:val="1"/>
      <w:marLeft w:val="0"/>
      <w:marRight w:val="0"/>
      <w:marTop w:val="0"/>
      <w:marBottom w:val="0"/>
      <w:divBdr>
        <w:top w:val="none" w:sz="0" w:space="0" w:color="auto"/>
        <w:left w:val="none" w:sz="0" w:space="0" w:color="auto"/>
        <w:bottom w:val="none" w:sz="0" w:space="0" w:color="auto"/>
        <w:right w:val="none" w:sz="0" w:space="0" w:color="auto"/>
      </w:divBdr>
    </w:div>
    <w:div w:id="2038965338">
      <w:bodyDiv w:val="1"/>
      <w:marLeft w:val="0"/>
      <w:marRight w:val="0"/>
      <w:marTop w:val="0"/>
      <w:marBottom w:val="0"/>
      <w:divBdr>
        <w:top w:val="none" w:sz="0" w:space="0" w:color="auto"/>
        <w:left w:val="none" w:sz="0" w:space="0" w:color="auto"/>
        <w:bottom w:val="none" w:sz="0" w:space="0" w:color="auto"/>
        <w:right w:val="none" w:sz="0" w:space="0" w:color="auto"/>
      </w:divBdr>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bocad.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urbocad.f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pr@imsidesign.com" TargetMode="External"/><Relationship Id="rId4" Type="http://schemas.openxmlformats.org/officeDocument/2006/relationships/webSettings" Target="webSettings.xml"/><Relationship Id="rId9" Type="http://schemas.openxmlformats.org/officeDocument/2006/relationships/hyperlink" Target="http://www.turbocad.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858</Words>
  <Characters>5408</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olson</dc:creator>
  <cp:keywords/>
  <dc:description/>
  <cp:lastModifiedBy>Rita Buschmann</cp:lastModifiedBy>
  <cp:revision>5</cp:revision>
  <dcterms:created xsi:type="dcterms:W3CDTF">2025-07-24T09:20:00Z</dcterms:created>
  <dcterms:modified xsi:type="dcterms:W3CDTF">2025-07-24T09:42:00Z</dcterms:modified>
</cp:coreProperties>
</file>